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19" w:rsidRPr="00ED77E1" w:rsidRDefault="00EC2519" w:rsidP="00EC2519">
      <w:pPr>
        <w:jc w:val="center"/>
        <w:rPr>
          <w:rFonts w:ascii="HY그래픽" w:eastAsia="HY그래픽"/>
          <w:b/>
          <w:color w:val="333333"/>
          <w:sz w:val="24"/>
          <w:szCs w:val="24"/>
        </w:rPr>
      </w:pPr>
      <w:r w:rsidRPr="00ED77E1">
        <w:rPr>
          <w:rFonts w:ascii="HY그래픽" w:eastAsia="HY그래픽" w:hint="eastAsia"/>
          <w:b/>
          <w:color w:val="333333"/>
          <w:sz w:val="24"/>
          <w:szCs w:val="24"/>
        </w:rPr>
        <w:t>항공시황 ESL LINK KOREA</w:t>
      </w:r>
    </w:p>
    <w:p w:rsidR="00EC2519" w:rsidRPr="00D86237" w:rsidRDefault="00EC2519">
      <w:pPr>
        <w:rPr>
          <w:rFonts w:ascii="HY그래픽" w:eastAsia="HY그래픽"/>
          <w:color w:val="333333"/>
          <w:sz w:val="22"/>
        </w:rPr>
      </w:pPr>
    </w:p>
    <w:p w:rsidR="00C4547D" w:rsidRPr="00D86237" w:rsidRDefault="00C4547D">
      <w:pPr>
        <w:rPr>
          <w:rFonts w:ascii="HY그래픽" w:eastAsia="HY그래픽" w:hAnsiTheme="minorEastAsia"/>
          <w:b/>
          <w:color w:val="000000" w:themeColor="text1"/>
          <w:sz w:val="22"/>
        </w:rPr>
      </w:pPr>
      <w:r w:rsidRPr="00D86237">
        <w:rPr>
          <w:rFonts w:ascii="HY그래픽" w:eastAsia="HY그래픽" w:hAnsiTheme="minorEastAsia" w:hint="eastAsia"/>
          <w:b/>
          <w:color w:val="000000" w:themeColor="text1"/>
          <w:sz w:val="22"/>
        </w:rPr>
        <w:t>시장현황</w:t>
      </w:r>
    </w:p>
    <w:p w:rsidR="00BB72B0" w:rsidRDefault="00E10FFF">
      <w:pPr>
        <w:rPr>
          <w:rFonts w:ascii="굴림" w:eastAsia="굴림" w:hAnsi="굴림" w:hint="eastAsia"/>
          <w:color w:val="000000" w:themeColor="text1"/>
          <w:sz w:val="18"/>
          <w:szCs w:val="18"/>
        </w:rPr>
      </w:pPr>
      <w:r w:rsidRPr="00E10FFF">
        <w:rPr>
          <w:rFonts w:ascii="굴림" w:eastAsia="굴림" w:hAnsi="굴림" w:hint="eastAsia"/>
          <w:color w:val="000000" w:themeColor="text1"/>
          <w:sz w:val="18"/>
          <w:szCs w:val="18"/>
        </w:rPr>
        <w:t>러시아 환율은 어떻게 될까?</w:t>
      </w:r>
    </w:p>
    <w:p w:rsidR="006E62DF" w:rsidRDefault="006E62DF">
      <w:pPr>
        <w:rPr>
          <w:rFonts w:ascii="돋움" w:eastAsia="돋움" w:hAnsi="돋움" w:hint="eastAsia"/>
          <w:color w:val="000000" w:themeColor="text1"/>
          <w:sz w:val="16"/>
          <w:szCs w:val="16"/>
        </w:rPr>
      </w:pPr>
      <w:r>
        <w:rPr>
          <w:rFonts w:ascii="돋움" w:eastAsia="돋움" w:hAnsi="돋움" w:hint="eastAsia"/>
          <w:color w:val="000000" w:themeColor="text1"/>
          <w:sz w:val="16"/>
          <w:szCs w:val="16"/>
        </w:rPr>
        <w:t xml:space="preserve">루블의 가치가 상승하고 있습니다. 지난 2월 중순 최저를 기록한 이후 지속적인 상승을 하고 있습니다. </w:t>
      </w:r>
    </w:p>
    <w:p w:rsidR="006E62DF" w:rsidRDefault="006E62DF">
      <w:pPr>
        <w:rPr>
          <w:rFonts w:ascii="돋움" w:eastAsia="돋움" w:hAnsi="돋움" w:hint="eastAsia"/>
          <w:color w:val="000000" w:themeColor="text1"/>
          <w:sz w:val="16"/>
          <w:szCs w:val="16"/>
        </w:rPr>
      </w:pPr>
      <w:r>
        <w:rPr>
          <w:rFonts w:ascii="돋움" w:eastAsia="돋움" w:hAnsi="돋움" w:hint="eastAsia"/>
          <w:color w:val="000000" w:themeColor="text1"/>
          <w:sz w:val="16"/>
          <w:szCs w:val="16"/>
        </w:rPr>
        <w:t xml:space="preserve">미국달러 대비 </w:t>
      </w:r>
      <w:r w:rsidR="009205FF">
        <w:rPr>
          <w:rFonts w:ascii="돋움" w:eastAsia="돋움" w:hAnsi="돋움" w:hint="eastAsia"/>
          <w:color w:val="000000" w:themeColor="text1"/>
          <w:sz w:val="16"/>
          <w:szCs w:val="16"/>
        </w:rPr>
        <w:t>4</w:t>
      </w:r>
      <w:r>
        <w:rPr>
          <w:rFonts w:ascii="돋움" w:eastAsia="돋움" w:hAnsi="돋움" w:hint="eastAsia"/>
          <w:color w:val="000000" w:themeColor="text1"/>
          <w:sz w:val="16"/>
          <w:szCs w:val="16"/>
        </w:rPr>
        <w:t>월</w:t>
      </w:r>
      <w:r w:rsidR="009205FF">
        <w:rPr>
          <w:rFonts w:ascii="돋움" w:eastAsia="돋움" w:hAnsi="돋움" w:hint="eastAsia"/>
          <w:color w:val="000000" w:themeColor="text1"/>
          <w:sz w:val="16"/>
          <w:szCs w:val="16"/>
        </w:rPr>
        <w:t xml:space="preserve"> 29</w:t>
      </w:r>
      <w:r>
        <w:rPr>
          <w:rFonts w:ascii="돋움" w:eastAsia="돋움" w:hAnsi="돋움" w:hint="eastAsia"/>
          <w:color w:val="000000" w:themeColor="text1"/>
          <w:sz w:val="16"/>
          <w:szCs w:val="16"/>
        </w:rPr>
        <w:t>일 하루 동안 0.6%가 상승했으며, 원화 대비 역시 지속적인 상승세를 이어가고 있습니다.</w:t>
      </w:r>
    </w:p>
    <w:p w:rsidR="006E62DF" w:rsidRDefault="006E62DF">
      <w:pPr>
        <w:rPr>
          <w:rFonts w:ascii="돋움" w:eastAsia="돋움" w:hAnsi="돋움" w:hint="eastAsia"/>
          <w:color w:val="000000" w:themeColor="text1"/>
          <w:sz w:val="16"/>
          <w:szCs w:val="16"/>
        </w:rPr>
      </w:pPr>
      <w:r>
        <w:rPr>
          <w:rFonts w:ascii="돋움" w:eastAsia="돋움" w:hAnsi="돋움" w:hint="eastAsia"/>
          <w:color w:val="000000" w:themeColor="text1"/>
          <w:sz w:val="16"/>
          <w:szCs w:val="16"/>
        </w:rPr>
        <w:t>중앙은행은 2014년 중반부터 원유의 가격이 하락하기 시작하면서 통화가치가 하락하고 금융상황이 어려워지자 투자자금의 유출을 막기 위해 기준금리를 17%까지 올렸었던 적이 있었습니다. 그 후 저유가와 더불어 서방의 제재가 지속되어 국가경제가 어려워졌지만 중앙은행은 자금유출을 막기 위해 급하게 올렸던 금리를 점차적으로 인하하는 조치를 취했습니다. 2014년 12월 17% 상승한 이후 2015년 3차례 금리를 인하하면서, 2015년 7월 31일 이후 11%를 유지하고 있습니다.</w:t>
      </w:r>
    </w:p>
    <w:p w:rsidR="006E62DF" w:rsidRPr="006E62DF" w:rsidRDefault="006E62DF">
      <w:pPr>
        <w:rPr>
          <w:rFonts w:ascii="돋움" w:eastAsia="돋움" w:hAnsi="돋움" w:hint="eastAsia"/>
          <w:color w:val="000000" w:themeColor="text1"/>
          <w:sz w:val="16"/>
          <w:szCs w:val="16"/>
        </w:rPr>
      </w:pPr>
      <w:r>
        <w:rPr>
          <w:noProof/>
        </w:rPr>
        <w:drawing>
          <wp:inline distT="0" distB="0" distL="0" distR="0" wp14:anchorId="1FF42AB0" wp14:editId="778C5602">
            <wp:extent cx="5731510" cy="3233159"/>
            <wp:effectExtent l="0" t="0" r="254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33159"/>
                    </a:xfrm>
                    <a:prstGeom prst="rect">
                      <a:avLst/>
                    </a:prstGeom>
                  </pic:spPr>
                </pic:pic>
              </a:graphicData>
            </a:graphic>
          </wp:inline>
        </w:drawing>
      </w:r>
    </w:p>
    <w:p w:rsidR="00E10FFF" w:rsidRPr="00A600EF" w:rsidRDefault="00A600EF" w:rsidP="00A600EF">
      <w:pPr>
        <w:pStyle w:val="aa"/>
        <w:numPr>
          <w:ilvl w:val="0"/>
          <w:numId w:val="3"/>
        </w:numPr>
        <w:rPr>
          <w:rFonts w:ascii="돋움" w:eastAsia="돋움" w:hAnsi="돋움" w:hint="eastAsia"/>
          <w:color w:val="000000" w:themeColor="text1"/>
          <w:sz w:val="16"/>
          <w:szCs w:val="16"/>
        </w:rPr>
      </w:pPr>
      <w:proofErr w:type="spellStart"/>
      <w:r w:rsidRPr="00A600EF">
        <w:rPr>
          <w:rFonts w:ascii="돋움" w:eastAsia="돋움" w:hAnsi="돋움" w:hint="eastAsia"/>
          <w:color w:val="000000" w:themeColor="text1"/>
          <w:sz w:val="16"/>
          <w:szCs w:val="16"/>
        </w:rPr>
        <w:t>기준금리동결때문</w:t>
      </w:r>
      <w:proofErr w:type="spellEnd"/>
    </w:p>
    <w:p w:rsidR="00A600EF" w:rsidRDefault="00A600EF" w:rsidP="00A600EF">
      <w:pPr>
        <w:ind w:left="400"/>
        <w:rPr>
          <w:rFonts w:ascii="돋움" w:eastAsia="돋움" w:hAnsi="돋움" w:hint="eastAsia"/>
          <w:color w:val="000000" w:themeColor="text1"/>
          <w:sz w:val="16"/>
          <w:szCs w:val="16"/>
        </w:rPr>
      </w:pPr>
      <w:r w:rsidRPr="00A600EF">
        <w:rPr>
          <w:rFonts w:ascii="돋움" w:eastAsia="돋움" w:hAnsi="돋움" w:hint="eastAsia"/>
          <w:color w:val="000000" w:themeColor="text1"/>
          <w:sz w:val="16"/>
          <w:szCs w:val="16"/>
        </w:rPr>
        <w:t>지난 2월 중순 이후 지속적으로 상승한 환율은 중앙은행의 기준금리 동결 때문으로 보입니다.</w:t>
      </w:r>
      <w:r>
        <w:rPr>
          <w:rFonts w:ascii="돋움" w:eastAsia="돋움" w:hAnsi="돋움" w:hint="eastAsia"/>
          <w:color w:val="000000" w:themeColor="text1"/>
          <w:sz w:val="16"/>
          <w:szCs w:val="16"/>
        </w:rPr>
        <w:t xml:space="preserve"> 일본과 유럽 등에서 마이너스 금리와 채권매입 등의 </w:t>
      </w:r>
      <w:proofErr w:type="spellStart"/>
      <w:r>
        <w:rPr>
          <w:rFonts w:ascii="돋움" w:eastAsia="돋움" w:hAnsi="돋움" w:hint="eastAsia"/>
          <w:color w:val="000000" w:themeColor="text1"/>
          <w:sz w:val="16"/>
          <w:szCs w:val="16"/>
        </w:rPr>
        <w:t>양적완화</w:t>
      </w:r>
      <w:proofErr w:type="spellEnd"/>
      <w:r>
        <w:rPr>
          <w:rFonts w:ascii="돋움" w:eastAsia="돋움" w:hAnsi="돋움" w:hint="eastAsia"/>
          <w:color w:val="000000" w:themeColor="text1"/>
          <w:sz w:val="16"/>
          <w:szCs w:val="16"/>
        </w:rPr>
        <w:t xml:space="preserve"> 정책을 시행하고 있는 중에 중앙은행이 기준 금리를 동결하면서 자금이 러시아로 몰리고 있는 것입니다.</w:t>
      </w:r>
    </w:p>
    <w:p w:rsidR="00A600EF" w:rsidRDefault="009205FF" w:rsidP="009205FF">
      <w:pPr>
        <w:pStyle w:val="aa"/>
        <w:numPr>
          <w:ilvl w:val="0"/>
          <w:numId w:val="3"/>
        </w:numPr>
        <w:rPr>
          <w:rFonts w:ascii="돋움" w:eastAsia="돋움" w:hAnsi="돋움" w:hint="eastAsia"/>
          <w:color w:val="000000" w:themeColor="text1"/>
          <w:sz w:val="16"/>
          <w:szCs w:val="16"/>
        </w:rPr>
      </w:pPr>
      <w:r>
        <w:rPr>
          <w:rFonts w:ascii="돋움" w:eastAsia="돋움" w:hAnsi="돋움" w:hint="eastAsia"/>
          <w:color w:val="000000" w:themeColor="text1"/>
          <w:sz w:val="16"/>
          <w:szCs w:val="16"/>
        </w:rPr>
        <w:t>유가상승으로 GDP의 마이너스 폭 감소</w:t>
      </w:r>
    </w:p>
    <w:p w:rsidR="009205FF" w:rsidRDefault="009205FF" w:rsidP="009205FF">
      <w:pPr>
        <w:ind w:left="400"/>
        <w:rPr>
          <w:rFonts w:ascii="돋움" w:eastAsia="돋움" w:hAnsi="돋움" w:hint="eastAsia"/>
          <w:color w:val="000000" w:themeColor="text1"/>
          <w:sz w:val="16"/>
          <w:szCs w:val="16"/>
        </w:rPr>
      </w:pPr>
      <w:r>
        <w:rPr>
          <w:rFonts w:ascii="돋움" w:eastAsia="돋움" w:hAnsi="돋움" w:hint="eastAsia"/>
          <w:color w:val="000000" w:themeColor="text1"/>
          <w:sz w:val="16"/>
          <w:szCs w:val="16"/>
        </w:rPr>
        <w:t>국제 원유의 가격이 하락을 지속한 이후 경제상황은 그리 좋지 못했습니다. GDP의 큰 부분을 원유와 천연가스 판매에 의존하는 국가로 이러한 원자재 가격 폭락의 영향이 국제 경제에 그대로 전가되었기 때문입니다. 하지만 2015년 4분기 내내 마이너스 성장을 보였던 것에 비해 지난 3월 마이너스 폭이 감소했습니다. 2월의 GDP는 작년 대비 -2.7%를 기록했고, 이번 3월 -1.9%의 성장을 보일 것이라 예상되었지만 -1.8%를 보임으로 상대적으로 양호한 실적을 보이고 있다고 분석되었기 때문입니다.</w:t>
      </w:r>
    </w:p>
    <w:p w:rsidR="009205FF" w:rsidRDefault="009205FF" w:rsidP="009205FF">
      <w:pPr>
        <w:ind w:left="400"/>
        <w:rPr>
          <w:rFonts w:ascii="돋움" w:eastAsia="돋움" w:hAnsi="돋움" w:hint="eastAsia"/>
          <w:color w:val="000000" w:themeColor="text1"/>
          <w:sz w:val="16"/>
          <w:szCs w:val="16"/>
        </w:rPr>
      </w:pPr>
      <w:r>
        <w:rPr>
          <w:noProof/>
        </w:rPr>
        <w:lastRenderedPageBreak/>
        <w:drawing>
          <wp:inline distT="0" distB="0" distL="0" distR="0" wp14:anchorId="4CD87AA4" wp14:editId="36ECBB04">
            <wp:extent cx="5731510" cy="2903720"/>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903720"/>
                    </a:xfrm>
                    <a:prstGeom prst="rect">
                      <a:avLst/>
                    </a:prstGeom>
                  </pic:spPr>
                </pic:pic>
              </a:graphicData>
            </a:graphic>
          </wp:inline>
        </w:drawing>
      </w:r>
    </w:p>
    <w:p w:rsidR="009205FF" w:rsidRPr="009205FF" w:rsidRDefault="009205FF" w:rsidP="009205FF">
      <w:pPr>
        <w:ind w:left="400"/>
        <w:rPr>
          <w:rFonts w:ascii="돋움" w:eastAsia="돋움" w:hAnsi="돋움"/>
          <w:color w:val="000000" w:themeColor="text1"/>
          <w:sz w:val="16"/>
          <w:szCs w:val="16"/>
        </w:rPr>
      </w:pPr>
      <w:r>
        <w:rPr>
          <w:rFonts w:ascii="돋움" w:eastAsia="돋움" w:hAnsi="돋움" w:hint="eastAsia"/>
          <w:color w:val="000000" w:themeColor="text1"/>
          <w:sz w:val="16"/>
          <w:szCs w:val="16"/>
        </w:rPr>
        <w:t>2016년 들어 루블화는 신흥시장의 통화 중 가치가 가장 크게 성장했습니다. 달러 대비 최저점을 기록했던 2016년 1월 22일 이후 거의 30% 상승했으며, 이는 상당부분 최근의 원유의 가격 상승으로 인한 혜택을 본 것으로 해석되고 있습니다. 에너지 가격이 바닥에 도달했고 향후 상승했을 때, 가장 큰 혜택을 보게 될 국가 중 하나가 바로 러시아 입니다. 금리동결 조치와 원유 가격의 상승과 함께 당분간 루블화 환율의 상승세를 지속될 것으로 전망됩니다.</w:t>
      </w:r>
    </w:p>
    <w:p w:rsidR="00A51D1E" w:rsidRPr="00377C64" w:rsidRDefault="00A51D1E">
      <w:pPr>
        <w:rPr>
          <w:rFonts w:ascii="HY그래픽" w:eastAsia="HY그래픽" w:hAnsiTheme="minorEastAsia"/>
          <w:b/>
          <w:color w:val="000000" w:themeColor="text1"/>
          <w:sz w:val="22"/>
        </w:rPr>
      </w:pPr>
      <w:r w:rsidRPr="00377C64">
        <w:rPr>
          <w:rFonts w:ascii="HY그래픽" w:eastAsia="HY그래픽" w:hAnsiTheme="minorEastAsia" w:hint="eastAsia"/>
          <w:b/>
          <w:color w:val="000000" w:themeColor="text1"/>
          <w:sz w:val="22"/>
        </w:rPr>
        <w:t>항공사소식</w:t>
      </w:r>
    </w:p>
    <w:p w:rsidR="003A6DAD" w:rsidRPr="003A6DAD" w:rsidRDefault="003A6DAD" w:rsidP="003A6DAD">
      <w:pPr>
        <w:widowControl/>
        <w:wordWrap/>
        <w:autoSpaceDE/>
        <w:autoSpaceDN/>
        <w:spacing w:after="0" w:line="240" w:lineRule="auto"/>
        <w:jc w:val="left"/>
        <w:rPr>
          <w:rFonts w:ascii="굴림" w:eastAsia="굴림" w:hAnsi="굴림" w:cs="굴림"/>
          <w:color w:val="707070"/>
          <w:spacing w:val="-15"/>
          <w:kern w:val="0"/>
          <w:sz w:val="18"/>
          <w:szCs w:val="18"/>
        </w:rPr>
      </w:pPr>
      <w:r w:rsidRPr="003A6DAD">
        <w:rPr>
          <w:rFonts w:ascii="굴림" w:eastAsia="굴림" w:hAnsi="굴림" w:cs="굴림"/>
          <w:b/>
          <w:bCs/>
          <w:color w:val="202020"/>
          <w:spacing w:val="-15"/>
          <w:kern w:val="0"/>
          <w:sz w:val="18"/>
          <w:szCs w:val="18"/>
        </w:rPr>
        <w:t>중국국제항공 인천-</w:t>
      </w:r>
      <w:proofErr w:type="spellStart"/>
      <w:r w:rsidRPr="003A6DAD">
        <w:rPr>
          <w:rFonts w:ascii="굴림" w:eastAsia="굴림" w:hAnsi="굴림" w:cs="굴림"/>
          <w:b/>
          <w:bCs/>
          <w:color w:val="202020"/>
          <w:spacing w:val="-15"/>
          <w:kern w:val="0"/>
          <w:sz w:val="18"/>
          <w:szCs w:val="18"/>
        </w:rPr>
        <w:t>온주</w:t>
      </w:r>
      <w:proofErr w:type="spellEnd"/>
      <w:r w:rsidRPr="003A6DAD">
        <w:rPr>
          <w:rFonts w:ascii="굴림" w:eastAsia="굴림" w:hAnsi="굴림" w:cs="굴림"/>
          <w:b/>
          <w:bCs/>
          <w:color w:val="202020"/>
          <w:spacing w:val="-15"/>
          <w:kern w:val="0"/>
          <w:sz w:val="18"/>
          <w:szCs w:val="18"/>
        </w:rPr>
        <w:t xml:space="preserve"> 노선 신규 취항</w:t>
      </w:r>
    </w:p>
    <w:p w:rsidR="00FE0FA0" w:rsidRDefault="003A6DAD">
      <w:pPr>
        <w:rPr>
          <w:rFonts w:ascii="돋움" w:eastAsia="돋움" w:hAnsi="돋움" w:hint="eastAsia"/>
          <w:color w:val="202020"/>
          <w:sz w:val="16"/>
          <w:szCs w:val="16"/>
        </w:rPr>
      </w:pPr>
      <w:r w:rsidRPr="003A6DAD">
        <w:rPr>
          <w:rFonts w:ascii="돋움" w:eastAsia="돋움" w:hAnsi="돋움"/>
          <w:color w:val="202020"/>
          <w:sz w:val="16"/>
          <w:szCs w:val="16"/>
        </w:rPr>
        <w:t xml:space="preserve">인천국제공항과 중국 </w:t>
      </w:r>
      <w:proofErr w:type="spellStart"/>
      <w:r w:rsidRPr="003A6DAD">
        <w:rPr>
          <w:rFonts w:ascii="돋움" w:eastAsia="돋움" w:hAnsi="돋움"/>
          <w:color w:val="202020"/>
          <w:sz w:val="16"/>
          <w:szCs w:val="16"/>
        </w:rPr>
        <w:t>온주</w:t>
      </w:r>
      <w:proofErr w:type="spellEnd"/>
      <w:r w:rsidRPr="003A6DAD">
        <w:rPr>
          <w:rFonts w:ascii="돋움" w:eastAsia="돋움" w:hAnsi="돋움"/>
          <w:color w:val="202020"/>
          <w:sz w:val="16"/>
          <w:szCs w:val="16"/>
        </w:rPr>
        <w:t>(</w:t>
      </w:r>
      <w:proofErr w:type="spellStart"/>
      <w:r w:rsidRPr="003A6DAD">
        <w:rPr>
          <w:rFonts w:ascii="돋움" w:eastAsia="돋움" w:hAnsi="돋움" w:cs="바탕" w:hint="eastAsia"/>
          <w:color w:val="202020"/>
          <w:sz w:val="16"/>
          <w:szCs w:val="16"/>
        </w:rPr>
        <w:t>溫州</w:t>
      </w:r>
      <w:proofErr w:type="spellEnd"/>
      <w:r w:rsidRPr="003A6DAD">
        <w:rPr>
          <w:rFonts w:ascii="돋움" w:eastAsia="돋움" w:hAnsi="돋움"/>
          <w:color w:val="202020"/>
          <w:sz w:val="16"/>
          <w:szCs w:val="16"/>
        </w:rPr>
        <w:t xml:space="preserve">, </w:t>
      </w:r>
      <w:proofErr w:type="spellStart"/>
      <w:r w:rsidRPr="003A6DAD">
        <w:rPr>
          <w:rFonts w:ascii="돋움" w:eastAsia="돋움" w:hAnsi="돋움"/>
          <w:color w:val="202020"/>
          <w:sz w:val="16"/>
          <w:szCs w:val="16"/>
        </w:rPr>
        <w:t>원저우</w:t>
      </w:r>
      <w:proofErr w:type="spellEnd"/>
      <w:r w:rsidRPr="003A6DAD">
        <w:rPr>
          <w:rFonts w:ascii="돋움" w:eastAsia="돋움" w:hAnsi="돋움"/>
          <w:color w:val="202020"/>
          <w:sz w:val="16"/>
          <w:szCs w:val="16"/>
        </w:rPr>
        <w:t xml:space="preserve">)를 연결하는 첫 정기노선이 개설됐다. </w:t>
      </w:r>
      <w:r w:rsidRPr="003A6DAD">
        <w:rPr>
          <w:rFonts w:ascii="돋움" w:eastAsia="돋움" w:hAnsi="돋움"/>
          <w:color w:val="202020"/>
          <w:sz w:val="16"/>
          <w:szCs w:val="16"/>
        </w:rPr>
        <w:br/>
      </w:r>
      <w:r w:rsidRPr="003A6DAD">
        <w:rPr>
          <w:rFonts w:ascii="돋움" w:eastAsia="돋움" w:hAnsi="돋움"/>
          <w:color w:val="202020"/>
          <w:sz w:val="16"/>
          <w:szCs w:val="16"/>
        </w:rPr>
        <w:br/>
        <w:t xml:space="preserve">인천국제공항공사(사장 정일영)는 28일 오전 인천공항 </w:t>
      </w:r>
      <w:proofErr w:type="spellStart"/>
      <w:r w:rsidRPr="003A6DAD">
        <w:rPr>
          <w:rFonts w:ascii="돋움" w:eastAsia="돋움" w:hAnsi="돋움"/>
          <w:color w:val="202020"/>
          <w:sz w:val="16"/>
          <w:szCs w:val="16"/>
        </w:rPr>
        <w:t>탑승동</w:t>
      </w:r>
      <w:proofErr w:type="spellEnd"/>
      <w:r w:rsidRPr="003A6DAD">
        <w:rPr>
          <w:rFonts w:ascii="돋움" w:eastAsia="돋움" w:hAnsi="돋움"/>
          <w:color w:val="202020"/>
          <w:sz w:val="16"/>
          <w:szCs w:val="16"/>
        </w:rPr>
        <w:t xml:space="preserve"> 115번 </w:t>
      </w:r>
      <w:proofErr w:type="spellStart"/>
      <w:r w:rsidRPr="003A6DAD">
        <w:rPr>
          <w:rFonts w:ascii="돋움" w:eastAsia="돋움" w:hAnsi="돋움"/>
          <w:color w:val="202020"/>
          <w:sz w:val="16"/>
          <w:szCs w:val="16"/>
        </w:rPr>
        <w:t>게이트</w:t>
      </w:r>
      <w:proofErr w:type="spellEnd"/>
      <w:r w:rsidRPr="003A6DAD">
        <w:rPr>
          <w:rFonts w:ascii="돋움" w:eastAsia="돋움" w:hAnsi="돋움"/>
          <w:color w:val="202020"/>
          <w:sz w:val="16"/>
          <w:szCs w:val="16"/>
        </w:rPr>
        <w:t xml:space="preserve"> 앞에서 중국국제항공의 인천-중국 </w:t>
      </w:r>
      <w:proofErr w:type="spellStart"/>
      <w:r w:rsidRPr="003A6DAD">
        <w:rPr>
          <w:rFonts w:ascii="돋움" w:eastAsia="돋움" w:hAnsi="돋움"/>
          <w:color w:val="202020"/>
          <w:sz w:val="16"/>
          <w:szCs w:val="16"/>
        </w:rPr>
        <w:t>온주</w:t>
      </w:r>
      <w:proofErr w:type="spellEnd"/>
      <w:r w:rsidRPr="003A6DAD">
        <w:rPr>
          <w:rFonts w:ascii="돋움" w:eastAsia="돋움" w:hAnsi="돋움"/>
          <w:color w:val="202020"/>
          <w:sz w:val="16"/>
          <w:szCs w:val="16"/>
        </w:rPr>
        <w:t xml:space="preserve"> 노선 신규취항 행사를 개최했다고 밝혔다.</w:t>
      </w:r>
      <w:r w:rsidRPr="003A6DAD">
        <w:rPr>
          <w:rFonts w:ascii="돋움" w:eastAsia="돋움" w:hAnsi="돋움"/>
          <w:color w:val="202020"/>
          <w:sz w:val="16"/>
          <w:szCs w:val="16"/>
        </w:rPr>
        <w:br/>
      </w:r>
      <w:r w:rsidRPr="003A6DAD">
        <w:rPr>
          <w:rFonts w:ascii="돋움" w:eastAsia="돋움" w:hAnsi="돋움"/>
          <w:color w:val="202020"/>
          <w:sz w:val="16"/>
          <w:szCs w:val="16"/>
        </w:rPr>
        <w:br/>
        <w:t>중국국제항공은 이 노선에 158석 규모의 A320 항공기를 투입해 주 3회 운항할 예정이다.</w:t>
      </w:r>
      <w:r w:rsidRPr="003A6DAD">
        <w:rPr>
          <w:rFonts w:ascii="돋움" w:eastAsia="돋움" w:hAnsi="돋움"/>
          <w:color w:val="202020"/>
          <w:sz w:val="16"/>
          <w:szCs w:val="16"/>
        </w:rPr>
        <w:br/>
      </w:r>
      <w:r w:rsidRPr="003A6DAD">
        <w:rPr>
          <w:rFonts w:ascii="돋움" w:eastAsia="돋움" w:hAnsi="돋움"/>
          <w:color w:val="202020"/>
          <w:sz w:val="16"/>
          <w:szCs w:val="16"/>
        </w:rPr>
        <w:br/>
        <w:t xml:space="preserve">중국 </w:t>
      </w:r>
      <w:proofErr w:type="spellStart"/>
      <w:r w:rsidRPr="003A6DAD">
        <w:rPr>
          <w:rFonts w:ascii="돋움" w:eastAsia="돋움" w:hAnsi="돋움"/>
          <w:color w:val="202020"/>
          <w:sz w:val="16"/>
          <w:szCs w:val="16"/>
        </w:rPr>
        <w:t>절강성</w:t>
      </w:r>
      <w:proofErr w:type="spellEnd"/>
      <w:r w:rsidRPr="003A6DAD">
        <w:rPr>
          <w:rFonts w:ascii="돋움" w:eastAsia="돋움" w:hAnsi="돋움"/>
          <w:color w:val="202020"/>
          <w:sz w:val="16"/>
          <w:szCs w:val="16"/>
        </w:rPr>
        <w:t>(</w:t>
      </w:r>
      <w:proofErr w:type="spellStart"/>
      <w:r w:rsidRPr="003A6DAD">
        <w:rPr>
          <w:rFonts w:ascii="돋움" w:eastAsia="돋움" w:hAnsi="돋움" w:cs="바탕" w:hint="eastAsia"/>
          <w:color w:val="202020"/>
          <w:sz w:val="16"/>
          <w:szCs w:val="16"/>
        </w:rPr>
        <w:t>浙江省</w:t>
      </w:r>
      <w:proofErr w:type="spellEnd"/>
      <w:r w:rsidRPr="003A6DAD">
        <w:rPr>
          <w:rFonts w:ascii="돋움" w:eastAsia="돋움" w:hAnsi="돋움"/>
          <w:color w:val="202020"/>
          <w:sz w:val="16"/>
          <w:szCs w:val="16"/>
        </w:rPr>
        <w:t xml:space="preserve">)의 동남 연해에 위치한 </w:t>
      </w:r>
      <w:proofErr w:type="spellStart"/>
      <w:r w:rsidRPr="003A6DAD">
        <w:rPr>
          <w:rFonts w:ascii="돋움" w:eastAsia="돋움" w:hAnsi="돋움"/>
          <w:color w:val="202020"/>
          <w:sz w:val="16"/>
          <w:szCs w:val="16"/>
        </w:rPr>
        <w:t>온주는</w:t>
      </w:r>
      <w:proofErr w:type="spellEnd"/>
      <w:r w:rsidRPr="003A6DAD">
        <w:rPr>
          <w:rFonts w:ascii="돋움" w:eastAsia="돋움" w:hAnsi="돋움"/>
          <w:color w:val="202020"/>
          <w:sz w:val="16"/>
          <w:szCs w:val="16"/>
        </w:rPr>
        <w:t xml:space="preserve"> 중국 10대 명산의 하나인 </w:t>
      </w:r>
      <w:proofErr w:type="spellStart"/>
      <w:r w:rsidRPr="003A6DAD">
        <w:rPr>
          <w:rFonts w:ascii="돋움" w:eastAsia="돋움" w:hAnsi="돋움"/>
          <w:color w:val="202020"/>
          <w:sz w:val="16"/>
          <w:szCs w:val="16"/>
        </w:rPr>
        <w:t>안탕산</w:t>
      </w:r>
      <w:proofErr w:type="spellEnd"/>
      <w:r w:rsidRPr="003A6DAD">
        <w:rPr>
          <w:rFonts w:ascii="돋움" w:eastAsia="돋움" w:hAnsi="돋움"/>
          <w:color w:val="202020"/>
          <w:sz w:val="16"/>
          <w:szCs w:val="16"/>
        </w:rPr>
        <w:t>(</w:t>
      </w:r>
      <w:proofErr w:type="spellStart"/>
      <w:r w:rsidRPr="003A6DAD">
        <w:rPr>
          <w:rFonts w:ascii="돋움" w:eastAsia="돋움" w:hAnsi="돋움" w:cs="바탕" w:hint="eastAsia"/>
          <w:color w:val="202020"/>
          <w:sz w:val="16"/>
          <w:szCs w:val="16"/>
        </w:rPr>
        <w:t>鴈蕩山</w:t>
      </w:r>
      <w:proofErr w:type="spellEnd"/>
      <w:r w:rsidRPr="003A6DAD">
        <w:rPr>
          <w:rFonts w:ascii="돋움" w:eastAsia="돋움" w:hAnsi="돋움"/>
          <w:color w:val="202020"/>
          <w:sz w:val="16"/>
          <w:szCs w:val="16"/>
        </w:rPr>
        <w:t xml:space="preserve">)과 </w:t>
      </w:r>
      <w:proofErr w:type="spellStart"/>
      <w:r w:rsidRPr="003A6DAD">
        <w:rPr>
          <w:rFonts w:ascii="돋움" w:eastAsia="돋움" w:hAnsi="돋움"/>
          <w:color w:val="202020"/>
          <w:sz w:val="16"/>
          <w:szCs w:val="16"/>
        </w:rPr>
        <w:t>왕희지</w:t>
      </w:r>
      <w:proofErr w:type="spellEnd"/>
      <w:r w:rsidRPr="003A6DAD">
        <w:rPr>
          <w:rFonts w:ascii="돋움" w:eastAsia="돋움" w:hAnsi="돋움"/>
          <w:color w:val="202020"/>
          <w:sz w:val="16"/>
          <w:szCs w:val="16"/>
        </w:rPr>
        <w:t xml:space="preserve">, </w:t>
      </w:r>
      <w:proofErr w:type="spellStart"/>
      <w:r w:rsidRPr="003A6DAD">
        <w:rPr>
          <w:rFonts w:ascii="돋움" w:eastAsia="돋움" w:hAnsi="돋움"/>
          <w:color w:val="202020"/>
          <w:sz w:val="16"/>
          <w:szCs w:val="16"/>
        </w:rPr>
        <w:t>소동파</w:t>
      </w:r>
      <w:proofErr w:type="spellEnd"/>
      <w:r w:rsidRPr="003A6DAD">
        <w:rPr>
          <w:rFonts w:ascii="돋움" w:eastAsia="돋움" w:hAnsi="돋움"/>
          <w:color w:val="202020"/>
          <w:sz w:val="16"/>
          <w:szCs w:val="16"/>
        </w:rPr>
        <w:t xml:space="preserve"> 등 옛 문인들의 사랑을 받아온 </w:t>
      </w:r>
      <w:proofErr w:type="spellStart"/>
      <w:r w:rsidRPr="003A6DAD">
        <w:rPr>
          <w:rFonts w:ascii="돋움" w:eastAsia="돋움" w:hAnsi="돋움"/>
          <w:color w:val="202020"/>
          <w:sz w:val="16"/>
          <w:szCs w:val="16"/>
        </w:rPr>
        <w:t>남계강</w:t>
      </w:r>
      <w:proofErr w:type="spellEnd"/>
      <w:r w:rsidRPr="003A6DAD">
        <w:rPr>
          <w:rFonts w:ascii="돋움" w:eastAsia="돋움" w:hAnsi="돋움"/>
          <w:color w:val="202020"/>
          <w:sz w:val="16"/>
          <w:szCs w:val="16"/>
        </w:rPr>
        <w:t>(</w:t>
      </w:r>
      <w:proofErr w:type="spellStart"/>
      <w:r w:rsidRPr="003A6DAD">
        <w:rPr>
          <w:rFonts w:ascii="돋움" w:eastAsia="돋움" w:hAnsi="돋움" w:cs="바탕" w:hint="eastAsia"/>
          <w:color w:val="202020"/>
          <w:sz w:val="16"/>
          <w:szCs w:val="16"/>
        </w:rPr>
        <w:t>楠溪江</w:t>
      </w:r>
      <w:proofErr w:type="spellEnd"/>
      <w:r w:rsidRPr="003A6DAD">
        <w:rPr>
          <w:rFonts w:ascii="돋움" w:eastAsia="돋움" w:hAnsi="돋움"/>
          <w:color w:val="202020"/>
          <w:sz w:val="16"/>
          <w:szCs w:val="16"/>
        </w:rPr>
        <w:t>) 등 훌륭한 비경을 자랑하며, 유서 깊은 옛 건축물과 사찰이 많기로도 유명하다.</w:t>
      </w:r>
    </w:p>
    <w:p w:rsidR="00B53BEC" w:rsidRPr="00B53BEC" w:rsidRDefault="00B53BEC">
      <w:pPr>
        <w:rPr>
          <w:rFonts w:ascii="돋움" w:eastAsia="돋움" w:hAnsi="돋움" w:hint="eastAsia"/>
          <w:color w:val="202020"/>
          <w:sz w:val="18"/>
          <w:szCs w:val="18"/>
        </w:rPr>
      </w:pPr>
      <w:r w:rsidRPr="00B53BEC">
        <w:rPr>
          <w:rFonts w:ascii="맑은 고딕" w:eastAsia="맑은 고딕" w:hAnsi="맑은 고딕" w:hint="eastAsia"/>
          <w:b/>
          <w:bCs/>
          <w:color w:val="000000"/>
          <w:spacing w:val="-30"/>
          <w:sz w:val="18"/>
          <w:szCs w:val="18"/>
        </w:rPr>
        <w:t xml:space="preserve">양양국제공항, 러시아 </w:t>
      </w:r>
      <w:proofErr w:type="spellStart"/>
      <w:r w:rsidRPr="00B53BEC">
        <w:rPr>
          <w:rFonts w:ascii="맑은 고딕" w:eastAsia="맑은 고딕" w:hAnsi="맑은 고딕" w:hint="eastAsia"/>
          <w:b/>
          <w:bCs/>
          <w:color w:val="000000"/>
          <w:spacing w:val="-30"/>
          <w:sz w:val="18"/>
          <w:szCs w:val="18"/>
        </w:rPr>
        <w:t>하바롭스크블라디보스톡</w:t>
      </w:r>
      <w:proofErr w:type="spellEnd"/>
      <w:r w:rsidRPr="00B53BEC">
        <w:rPr>
          <w:rFonts w:ascii="맑은 고딕" w:eastAsia="맑은 고딕" w:hAnsi="맑은 고딕" w:hint="eastAsia"/>
          <w:b/>
          <w:bCs/>
          <w:color w:val="000000"/>
          <w:spacing w:val="-30"/>
          <w:sz w:val="18"/>
          <w:szCs w:val="18"/>
        </w:rPr>
        <w:t xml:space="preserve"> 전세기 취항</w:t>
      </w:r>
    </w:p>
    <w:p w:rsidR="00B53BEC" w:rsidRPr="00B53BEC" w:rsidRDefault="00B53BEC" w:rsidP="00B53BEC">
      <w:pPr>
        <w:widowControl/>
        <w:wordWrap/>
        <w:autoSpaceDE/>
        <w:autoSpaceDN/>
        <w:spacing w:after="0" w:line="420" w:lineRule="atLeast"/>
        <w:rPr>
          <w:rFonts w:ascii="돋움" w:eastAsia="돋움" w:hAnsi="돋움" w:cs="굴림" w:hint="eastAsia"/>
          <w:color w:val="505050"/>
          <w:kern w:val="0"/>
          <w:sz w:val="16"/>
          <w:szCs w:val="16"/>
        </w:rPr>
      </w:pPr>
      <w:r w:rsidRPr="00B53BEC">
        <w:rPr>
          <w:rFonts w:ascii="돋움" w:eastAsia="돋움" w:hAnsi="돋움" w:cs="굴림" w:hint="eastAsia"/>
          <w:color w:val="505050"/>
          <w:kern w:val="0"/>
          <w:sz w:val="16"/>
          <w:szCs w:val="16"/>
        </w:rPr>
        <w:t xml:space="preserve">강원도는 오는 17일부터 양양~러시아 </w:t>
      </w:r>
      <w:proofErr w:type="spellStart"/>
      <w:r w:rsidRPr="00B53BEC">
        <w:rPr>
          <w:rFonts w:ascii="돋움" w:eastAsia="돋움" w:hAnsi="돋움" w:cs="굴림" w:hint="eastAsia"/>
          <w:color w:val="505050"/>
          <w:kern w:val="0"/>
          <w:sz w:val="16"/>
          <w:szCs w:val="16"/>
        </w:rPr>
        <w:t>하바롭스크</w:t>
      </w:r>
      <w:proofErr w:type="spellEnd"/>
      <w:r w:rsidRPr="00B53BEC">
        <w:rPr>
          <w:rFonts w:ascii="돋움" w:eastAsia="돋움" w:hAnsi="돋움" w:cs="굴림" w:hint="eastAsia"/>
          <w:color w:val="505050"/>
          <w:kern w:val="0"/>
          <w:sz w:val="16"/>
          <w:szCs w:val="16"/>
        </w:rPr>
        <w:t>, 양양~블라디보스톡을 연결하는 정기성 전세기가 취항한다고 9일 밝혔다.</w:t>
      </w:r>
    </w:p>
    <w:p w:rsidR="00B53BEC" w:rsidRPr="00B53BEC" w:rsidRDefault="00B53BEC" w:rsidP="00B53BEC">
      <w:pPr>
        <w:widowControl/>
        <w:wordWrap/>
        <w:autoSpaceDE/>
        <w:autoSpaceDN/>
        <w:spacing w:after="0" w:line="420" w:lineRule="atLeast"/>
        <w:rPr>
          <w:rFonts w:ascii="돋움" w:eastAsia="돋움" w:hAnsi="돋움" w:cs="굴림" w:hint="eastAsia"/>
          <w:color w:val="505050"/>
          <w:kern w:val="0"/>
          <w:sz w:val="16"/>
          <w:szCs w:val="16"/>
        </w:rPr>
      </w:pPr>
      <w:r w:rsidRPr="00B53BEC">
        <w:rPr>
          <w:rFonts w:ascii="돋움" w:eastAsia="돋움" w:hAnsi="돋움" w:cs="굴림" w:hint="eastAsia"/>
          <w:color w:val="505050"/>
          <w:kern w:val="0"/>
          <w:sz w:val="16"/>
          <w:szCs w:val="16"/>
        </w:rPr>
        <w:t xml:space="preserve">운항기간은 내년 5월 17일까지 1년간이다. </w:t>
      </w:r>
    </w:p>
    <w:p w:rsidR="00B53BEC" w:rsidRPr="00B53BEC" w:rsidRDefault="00B53BEC" w:rsidP="00B53BEC">
      <w:pPr>
        <w:widowControl/>
        <w:wordWrap/>
        <w:autoSpaceDE/>
        <w:autoSpaceDN/>
        <w:spacing w:after="0" w:line="420" w:lineRule="atLeast"/>
        <w:rPr>
          <w:rFonts w:ascii="돋움" w:eastAsia="돋움" w:hAnsi="돋움" w:cs="굴림" w:hint="eastAsia"/>
          <w:color w:val="505050"/>
          <w:kern w:val="0"/>
          <w:sz w:val="16"/>
          <w:szCs w:val="16"/>
        </w:rPr>
      </w:pPr>
      <w:r w:rsidRPr="00B53BEC">
        <w:rPr>
          <w:rFonts w:ascii="돋움" w:eastAsia="돋움" w:hAnsi="돋움" w:cs="굴림" w:hint="eastAsia"/>
          <w:color w:val="505050"/>
          <w:kern w:val="0"/>
          <w:sz w:val="16"/>
          <w:szCs w:val="16"/>
        </w:rPr>
        <w:t>양양~</w:t>
      </w:r>
      <w:proofErr w:type="spellStart"/>
      <w:r w:rsidRPr="00B53BEC">
        <w:rPr>
          <w:rFonts w:ascii="돋움" w:eastAsia="돋움" w:hAnsi="돋움" w:cs="굴림" w:hint="eastAsia"/>
          <w:color w:val="505050"/>
          <w:kern w:val="0"/>
          <w:sz w:val="16"/>
          <w:szCs w:val="16"/>
        </w:rPr>
        <w:t>하바롭스크는</w:t>
      </w:r>
      <w:proofErr w:type="spellEnd"/>
      <w:r w:rsidRPr="00B53BEC">
        <w:rPr>
          <w:rFonts w:ascii="돋움" w:eastAsia="돋움" w:hAnsi="돋움" w:cs="굴림" w:hint="eastAsia"/>
          <w:color w:val="505050"/>
          <w:kern w:val="0"/>
          <w:sz w:val="16"/>
          <w:szCs w:val="16"/>
        </w:rPr>
        <w:t xml:space="preserve"> 매주 화요일 운항하고, 양양~블라디보스톡은 오는 21일부터 매주 토요일 운항한다</w:t>
      </w:r>
    </w:p>
    <w:p w:rsidR="00B53BEC" w:rsidRPr="00B53BEC" w:rsidRDefault="00B53BEC" w:rsidP="00B53BEC">
      <w:pPr>
        <w:widowControl/>
        <w:wordWrap/>
        <w:autoSpaceDE/>
        <w:autoSpaceDN/>
        <w:spacing w:after="0" w:line="420" w:lineRule="atLeast"/>
        <w:rPr>
          <w:rFonts w:ascii="돋움" w:eastAsia="돋움" w:hAnsi="돋움" w:cs="굴림" w:hint="eastAsia"/>
          <w:color w:val="505050"/>
          <w:kern w:val="0"/>
          <w:sz w:val="16"/>
          <w:szCs w:val="16"/>
        </w:rPr>
      </w:pPr>
      <w:r w:rsidRPr="00B53BEC">
        <w:rPr>
          <w:rFonts w:ascii="돋움" w:eastAsia="돋움" w:hAnsi="돋움" w:cs="굴림" w:hint="eastAsia"/>
          <w:color w:val="505050"/>
          <w:kern w:val="0"/>
          <w:sz w:val="16"/>
          <w:szCs w:val="16"/>
        </w:rPr>
        <w:t xml:space="preserve">항공사는 러시아 </w:t>
      </w:r>
      <w:proofErr w:type="spellStart"/>
      <w:r w:rsidRPr="00B53BEC">
        <w:rPr>
          <w:rFonts w:ascii="돋움" w:eastAsia="돋움" w:hAnsi="돋움" w:cs="굴림" w:hint="eastAsia"/>
          <w:color w:val="505050"/>
          <w:kern w:val="0"/>
          <w:sz w:val="16"/>
          <w:szCs w:val="16"/>
        </w:rPr>
        <w:t>야쿠티아항공으로</w:t>
      </w:r>
      <w:proofErr w:type="spellEnd"/>
      <w:r w:rsidRPr="00B53BEC">
        <w:rPr>
          <w:rFonts w:ascii="돋움" w:eastAsia="돋움" w:hAnsi="돋움" w:cs="굴림" w:hint="eastAsia"/>
          <w:color w:val="505050"/>
          <w:kern w:val="0"/>
          <w:sz w:val="16"/>
          <w:szCs w:val="16"/>
        </w:rPr>
        <w:t xml:space="preserve"> 공급좌석은 95석이다.</w:t>
      </w:r>
    </w:p>
    <w:p w:rsidR="00B53BEC" w:rsidRPr="00B53BEC" w:rsidRDefault="00B53BEC" w:rsidP="00B53BEC">
      <w:pPr>
        <w:widowControl/>
        <w:wordWrap/>
        <w:autoSpaceDE/>
        <w:autoSpaceDN/>
        <w:spacing w:after="0" w:line="420" w:lineRule="atLeast"/>
        <w:rPr>
          <w:rFonts w:ascii="돋움" w:eastAsia="돋움" w:hAnsi="돋움" w:cs="굴림" w:hint="eastAsia"/>
          <w:color w:val="505050"/>
          <w:kern w:val="0"/>
          <w:sz w:val="16"/>
          <w:szCs w:val="16"/>
        </w:rPr>
      </w:pPr>
      <w:r w:rsidRPr="00B53BEC">
        <w:rPr>
          <w:rFonts w:ascii="돋움" w:eastAsia="돋움" w:hAnsi="돋움" w:cs="굴림" w:hint="eastAsia"/>
          <w:color w:val="505050"/>
          <w:kern w:val="0"/>
          <w:sz w:val="16"/>
          <w:szCs w:val="16"/>
        </w:rPr>
        <w:t xml:space="preserve">운항횟수는 </w:t>
      </w:r>
      <w:proofErr w:type="spellStart"/>
      <w:r w:rsidRPr="00B53BEC">
        <w:rPr>
          <w:rFonts w:ascii="돋움" w:eastAsia="돋움" w:hAnsi="돋움" w:cs="굴림" w:hint="eastAsia"/>
          <w:color w:val="505050"/>
          <w:kern w:val="0"/>
          <w:sz w:val="16"/>
          <w:szCs w:val="16"/>
        </w:rPr>
        <w:t>노선별로</w:t>
      </w:r>
      <w:proofErr w:type="spellEnd"/>
      <w:r w:rsidRPr="00B53BEC">
        <w:rPr>
          <w:rFonts w:ascii="돋움" w:eastAsia="돋움" w:hAnsi="돋움" w:cs="굴림" w:hint="eastAsia"/>
          <w:color w:val="505050"/>
          <w:kern w:val="0"/>
          <w:sz w:val="16"/>
          <w:szCs w:val="16"/>
        </w:rPr>
        <w:t xml:space="preserve"> 주 1회씩 운항한다.</w:t>
      </w:r>
    </w:p>
    <w:p w:rsidR="00B53BEC" w:rsidRDefault="00B53BEC" w:rsidP="00B53BEC">
      <w:pPr>
        <w:widowControl/>
        <w:wordWrap/>
        <w:autoSpaceDE/>
        <w:autoSpaceDN/>
        <w:spacing w:after="0" w:line="420" w:lineRule="atLeast"/>
        <w:rPr>
          <w:rFonts w:ascii="돋움" w:eastAsia="돋움" w:hAnsi="돋움" w:cs="굴림" w:hint="eastAsia"/>
          <w:color w:val="505050"/>
          <w:kern w:val="0"/>
          <w:sz w:val="16"/>
          <w:szCs w:val="16"/>
        </w:rPr>
      </w:pPr>
      <w:r w:rsidRPr="00B53BEC">
        <w:rPr>
          <w:rFonts w:ascii="돋움" w:eastAsia="돋움" w:hAnsi="돋움" w:cs="굴림" w:hint="eastAsia"/>
          <w:color w:val="505050"/>
          <w:kern w:val="0"/>
          <w:sz w:val="16"/>
          <w:szCs w:val="16"/>
        </w:rPr>
        <w:t xml:space="preserve">양양국제공항 첫 출발시각은 </w:t>
      </w:r>
      <w:proofErr w:type="spellStart"/>
      <w:r w:rsidRPr="00B53BEC">
        <w:rPr>
          <w:rFonts w:ascii="돋움" w:eastAsia="돋움" w:hAnsi="돋움" w:cs="굴림" w:hint="eastAsia"/>
          <w:color w:val="505050"/>
          <w:kern w:val="0"/>
          <w:sz w:val="16"/>
          <w:szCs w:val="16"/>
        </w:rPr>
        <w:t>하바롭스크노선의</w:t>
      </w:r>
      <w:proofErr w:type="spellEnd"/>
      <w:r w:rsidRPr="00B53BEC">
        <w:rPr>
          <w:rFonts w:ascii="돋움" w:eastAsia="돋움" w:hAnsi="돋움" w:cs="굴림" w:hint="eastAsia"/>
          <w:color w:val="505050"/>
          <w:kern w:val="0"/>
          <w:sz w:val="16"/>
          <w:szCs w:val="16"/>
        </w:rPr>
        <w:t xml:space="preserve"> 양양 출발은 오후 3시 50분, 블라디보스톡노선의 양양 출발은 오후 6시 35분이다.</w:t>
      </w:r>
    </w:p>
    <w:p w:rsidR="00B53BEC" w:rsidRPr="00B53BEC" w:rsidRDefault="00B53BEC" w:rsidP="00B53BEC">
      <w:pPr>
        <w:widowControl/>
        <w:wordWrap/>
        <w:autoSpaceDE/>
        <w:autoSpaceDN/>
        <w:spacing w:after="0" w:line="420" w:lineRule="atLeast"/>
        <w:rPr>
          <w:rFonts w:ascii="돋움" w:eastAsia="돋움" w:hAnsi="돋움" w:cs="굴림" w:hint="eastAsia"/>
          <w:color w:val="505050"/>
          <w:kern w:val="0"/>
          <w:sz w:val="16"/>
          <w:szCs w:val="16"/>
        </w:rPr>
      </w:pPr>
    </w:p>
    <w:p w:rsidR="00B53BEC" w:rsidRPr="00B53BEC" w:rsidRDefault="00B53BEC">
      <w:pPr>
        <w:rPr>
          <w:rFonts w:ascii="돋움" w:eastAsia="돋움" w:hAnsi="돋움"/>
          <w:color w:val="000000"/>
          <w:sz w:val="16"/>
          <w:szCs w:val="16"/>
        </w:rPr>
      </w:pPr>
      <w:r w:rsidRPr="00B53BEC">
        <w:rPr>
          <w:rFonts w:ascii="돋움" w:eastAsia="돋움" w:hAnsi="돋움" w:hint="eastAsia"/>
          <w:color w:val="505050"/>
          <w:sz w:val="16"/>
          <w:szCs w:val="16"/>
        </w:rPr>
        <w:t xml:space="preserve">도 관계자는 "양양~블라디보스톡노선의 정기성 전세기를 </w:t>
      </w:r>
      <w:proofErr w:type="spellStart"/>
      <w:r w:rsidRPr="00B53BEC">
        <w:rPr>
          <w:rFonts w:ascii="돋움" w:eastAsia="돋움" w:hAnsi="돋움" w:hint="eastAsia"/>
          <w:color w:val="505050"/>
          <w:sz w:val="16"/>
          <w:szCs w:val="16"/>
        </w:rPr>
        <w:t>정기편</w:t>
      </w:r>
      <w:proofErr w:type="spellEnd"/>
      <w:r w:rsidRPr="00B53BEC">
        <w:rPr>
          <w:rFonts w:ascii="돋움" w:eastAsia="돋움" w:hAnsi="돋움" w:hint="eastAsia"/>
          <w:color w:val="505050"/>
          <w:sz w:val="16"/>
          <w:szCs w:val="16"/>
        </w:rPr>
        <w:t xml:space="preserve"> 운항으로 전환을 항공사와 협의를 추진할 것"이라며 </w:t>
      </w:r>
      <w:r w:rsidRPr="00B53BEC">
        <w:rPr>
          <w:rFonts w:ascii="돋움" w:eastAsia="돋움" w:hAnsi="돋움" w:hint="eastAsia"/>
          <w:color w:val="505050"/>
          <w:sz w:val="16"/>
          <w:szCs w:val="16"/>
        </w:rPr>
        <w:lastRenderedPageBreak/>
        <w:t>"2018평창동계올림픽 대회 참가하는 러시아 선수단과 관람객의 전용 항공로가 될 수 있도록 노선안정화를 추진해 나가겠다"고 밝혔다</w:t>
      </w:r>
    </w:p>
    <w:p w:rsidR="00991F05" w:rsidRDefault="00991F05">
      <w:pPr>
        <w:rPr>
          <w:rFonts w:ascii="HY그래픽" w:eastAsia="HY그래픽" w:hAnsi="Verdana"/>
          <w:b/>
          <w:color w:val="000000"/>
          <w:sz w:val="22"/>
        </w:rPr>
      </w:pPr>
      <w:r w:rsidRPr="00ED77E1">
        <w:rPr>
          <w:rFonts w:ascii="HY그래픽" w:eastAsia="HY그래픽" w:hAnsi="Verdana" w:hint="eastAsia"/>
          <w:b/>
          <w:color w:val="000000"/>
          <w:sz w:val="22"/>
        </w:rPr>
        <w:t>국제유가</w:t>
      </w:r>
    </w:p>
    <w:p w:rsidR="003A6DAD" w:rsidRPr="003A6DAD" w:rsidRDefault="003A6DAD" w:rsidP="003A6DAD">
      <w:pPr>
        <w:widowControl/>
        <w:wordWrap/>
        <w:autoSpaceDE/>
        <w:autoSpaceDN/>
        <w:spacing w:before="100" w:beforeAutospacing="1" w:after="100" w:afterAutospacing="1" w:line="540" w:lineRule="atLeast"/>
        <w:jc w:val="left"/>
        <w:outlineLvl w:val="3"/>
        <w:rPr>
          <w:rFonts w:ascii="굴림" w:eastAsia="굴림" w:hAnsi="굴림" w:cs="굴림"/>
          <w:b/>
          <w:bCs/>
          <w:color w:val="000000"/>
          <w:kern w:val="0"/>
          <w:sz w:val="18"/>
          <w:szCs w:val="18"/>
        </w:rPr>
      </w:pPr>
      <w:r w:rsidRPr="003A6DAD">
        <w:rPr>
          <w:rFonts w:ascii="굴림" w:eastAsia="굴림" w:hAnsi="굴림" w:cs="굴림"/>
          <w:b/>
          <w:bCs/>
          <w:color w:val="000000"/>
          <w:kern w:val="0"/>
          <w:sz w:val="18"/>
          <w:szCs w:val="18"/>
        </w:rPr>
        <w:t xml:space="preserve">국제유가 바닥 찍었나, 연일 상승 </w:t>
      </w:r>
    </w:p>
    <w:p w:rsidR="003A6DAD" w:rsidRPr="003A6DAD" w:rsidRDefault="003A6DAD" w:rsidP="003A6DAD">
      <w:pPr>
        <w:widowControl/>
        <w:wordWrap/>
        <w:autoSpaceDE/>
        <w:autoSpaceDN/>
        <w:spacing w:line="360" w:lineRule="atLeast"/>
        <w:jc w:val="left"/>
        <w:outlineLvl w:val="4"/>
        <w:rPr>
          <w:rFonts w:ascii="굴림" w:eastAsia="굴림" w:hAnsi="굴림" w:cs="굴림"/>
          <w:b/>
          <w:bCs/>
          <w:color w:val="666666"/>
          <w:kern w:val="0"/>
          <w:sz w:val="16"/>
          <w:szCs w:val="16"/>
        </w:rPr>
      </w:pPr>
      <w:proofErr w:type="spellStart"/>
      <w:r w:rsidRPr="003A6DAD">
        <w:rPr>
          <w:rFonts w:ascii="굴림" w:eastAsia="굴림" w:hAnsi="굴림" w:cs="굴림"/>
          <w:b/>
          <w:bCs/>
          <w:color w:val="666666"/>
          <w:kern w:val="0"/>
          <w:sz w:val="16"/>
          <w:szCs w:val="16"/>
        </w:rPr>
        <w:t>열흘사이</w:t>
      </w:r>
      <w:proofErr w:type="spellEnd"/>
      <w:r w:rsidRPr="003A6DAD">
        <w:rPr>
          <w:rFonts w:ascii="굴림" w:eastAsia="굴림" w:hAnsi="굴림" w:cs="굴림"/>
          <w:b/>
          <w:bCs/>
          <w:color w:val="666666"/>
          <w:kern w:val="0"/>
          <w:sz w:val="16"/>
          <w:szCs w:val="16"/>
        </w:rPr>
        <w:t xml:space="preserve"> 37달러에서 44달러로 </w:t>
      </w:r>
      <w:proofErr w:type="gramStart"/>
      <w:r w:rsidRPr="003A6DAD">
        <w:rPr>
          <w:rFonts w:ascii="굴림" w:eastAsia="굴림" w:hAnsi="굴림" w:cs="굴림"/>
          <w:b/>
          <w:bCs/>
          <w:color w:val="666666"/>
          <w:kern w:val="0"/>
          <w:sz w:val="16"/>
          <w:szCs w:val="16"/>
        </w:rPr>
        <w:t>…</w:t>
      </w:r>
      <w:proofErr w:type="gramEnd"/>
      <w:r w:rsidRPr="003A6DAD">
        <w:rPr>
          <w:rFonts w:ascii="굴림" w:eastAsia="굴림" w:hAnsi="굴림" w:cs="굴림"/>
          <w:b/>
          <w:bCs/>
          <w:color w:val="666666"/>
          <w:kern w:val="0"/>
          <w:sz w:val="16"/>
          <w:szCs w:val="16"/>
        </w:rPr>
        <w:t xml:space="preserve"> 투기자본 유입 최고치 </w:t>
      </w:r>
    </w:p>
    <w:p w:rsidR="003A6DAD" w:rsidRPr="003A6DAD" w:rsidRDefault="003A6DAD" w:rsidP="003A6DAD">
      <w:pPr>
        <w:widowControl/>
        <w:wordWrap/>
        <w:autoSpaceDE/>
        <w:autoSpaceDN/>
        <w:spacing w:line="420" w:lineRule="atLeast"/>
        <w:jc w:val="left"/>
        <w:rPr>
          <w:rFonts w:ascii="돋움" w:eastAsia="돋움" w:hAnsi="돋움" w:cs="굴림"/>
          <w:color w:val="000000"/>
          <w:kern w:val="0"/>
          <w:sz w:val="16"/>
          <w:szCs w:val="16"/>
        </w:rPr>
      </w:pPr>
      <w:r w:rsidRPr="003A6DAD">
        <w:rPr>
          <w:rFonts w:ascii="돋움" w:eastAsia="돋움" w:hAnsi="돋움" w:cs="굴림" w:hint="eastAsia"/>
          <w:color w:val="000000"/>
          <w:kern w:val="0"/>
          <w:sz w:val="16"/>
          <w:szCs w:val="16"/>
        </w:rPr>
        <w:t>지난달 중순 산유국들이 원유 생산량 동결 합의에 실패한 이후에도 국제유가가 지속적으로 상승하고 있다.</w:t>
      </w:r>
    </w:p>
    <w:p w:rsidR="003A6DAD" w:rsidRDefault="003A6DAD">
      <w:pPr>
        <w:rPr>
          <w:rFonts w:ascii="돋움" w:eastAsia="돋움" w:hAnsi="돋움"/>
          <w:color w:val="000000"/>
          <w:sz w:val="16"/>
          <w:szCs w:val="16"/>
        </w:rPr>
      </w:pPr>
      <w:r w:rsidRPr="003A6DAD">
        <w:rPr>
          <w:rFonts w:ascii="돋움" w:eastAsia="돋움" w:hAnsi="돋움" w:hint="eastAsia"/>
          <w:color w:val="000000"/>
          <w:sz w:val="16"/>
          <w:szCs w:val="16"/>
        </w:rPr>
        <w:t>유가 인상을 예상하는 투기자본들도 급속히 원유거래시장으로 유입되고 있다.</w:t>
      </w:r>
      <w:r w:rsidRPr="003A6DAD">
        <w:rPr>
          <w:rFonts w:ascii="돋움" w:eastAsia="돋움" w:hAnsi="돋움" w:hint="eastAsia"/>
          <w:color w:val="000000"/>
          <w:sz w:val="16"/>
          <w:szCs w:val="16"/>
        </w:rPr>
        <w:br/>
      </w:r>
      <w:r w:rsidRPr="003A6DAD">
        <w:rPr>
          <w:rFonts w:ascii="돋움" w:eastAsia="돋움" w:hAnsi="돋움" w:hint="eastAsia"/>
          <w:color w:val="000000"/>
          <w:sz w:val="16"/>
          <w:szCs w:val="16"/>
        </w:rPr>
        <w:br/>
        <w:t xml:space="preserve">3일 한국석유공사에 따르면 </w:t>
      </w:r>
      <w:proofErr w:type="spellStart"/>
      <w:r w:rsidRPr="003A6DAD">
        <w:rPr>
          <w:rFonts w:ascii="돋움" w:eastAsia="돋움" w:hAnsi="돋움" w:hint="eastAsia"/>
          <w:color w:val="000000"/>
          <w:sz w:val="16"/>
          <w:szCs w:val="16"/>
        </w:rPr>
        <w:t>중동산</w:t>
      </w:r>
      <w:proofErr w:type="spellEnd"/>
      <w:r w:rsidRPr="003A6DAD">
        <w:rPr>
          <w:rFonts w:ascii="돋움" w:eastAsia="돋움" w:hAnsi="돋움" w:hint="eastAsia"/>
          <w:color w:val="000000"/>
          <w:sz w:val="16"/>
          <w:szCs w:val="16"/>
        </w:rPr>
        <w:t xml:space="preserve"> </w:t>
      </w:r>
      <w:proofErr w:type="spellStart"/>
      <w:r w:rsidRPr="003A6DAD">
        <w:rPr>
          <w:rFonts w:ascii="돋움" w:eastAsia="돋움" w:hAnsi="돋움" w:hint="eastAsia"/>
          <w:color w:val="000000"/>
          <w:sz w:val="16"/>
          <w:szCs w:val="16"/>
        </w:rPr>
        <w:t>두바이유</w:t>
      </w:r>
      <w:proofErr w:type="spellEnd"/>
      <w:r w:rsidRPr="003A6DAD">
        <w:rPr>
          <w:rFonts w:ascii="돋움" w:eastAsia="돋움" w:hAnsi="돋움" w:hint="eastAsia"/>
          <w:color w:val="000000"/>
          <w:sz w:val="16"/>
          <w:szCs w:val="16"/>
        </w:rPr>
        <w:t xml:space="preserve"> 가격은 지난 4월 19일 배럴당(1배럴=158.9리터) 37.73달러를 기록한 이후 21일 39.03달러, 26일 40.83달러, 27일 42.59달러, 28일 43.22달러, 29일 44.26로 거의 매일 상승했다.</w:t>
      </w:r>
    </w:p>
    <w:p w:rsidR="006E1A2A" w:rsidRPr="003A6DAD" w:rsidRDefault="002E1C82">
      <w:pPr>
        <w:rPr>
          <w:rFonts w:ascii="돋움" w:eastAsia="돋움" w:hAnsi="돋움"/>
          <w:b/>
          <w:color w:val="333333"/>
          <w:sz w:val="16"/>
          <w:szCs w:val="16"/>
        </w:rPr>
      </w:pPr>
      <w:r w:rsidRPr="003A6DAD">
        <w:rPr>
          <w:rFonts w:ascii="돋움" w:eastAsia="돋움" w:hAnsi="돋움"/>
          <w:b/>
          <w:color w:val="333333"/>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1" o:title=""/>
          </v:shape>
          <w:control r:id="rId12" w:name="DefaultOcxName" w:shapeid="_x0000_i1028"/>
        </w:object>
      </w:r>
    </w:p>
    <w:p w:rsidR="009E4969" w:rsidRDefault="000E55D9" w:rsidP="009E4969">
      <w:pPr>
        <w:rPr>
          <w:color w:val="333333"/>
        </w:rPr>
      </w:pPr>
      <w:r w:rsidRPr="00D86237">
        <w:rPr>
          <w:rFonts w:ascii="HY그래픽" w:eastAsia="HY그래픽" w:hint="eastAsia"/>
          <w:b/>
          <w:color w:val="333333"/>
          <w:sz w:val="22"/>
        </w:rPr>
        <w:t>러시아관련</w:t>
      </w:r>
      <w:r w:rsidR="009E4969" w:rsidRPr="009E4969">
        <w:rPr>
          <w:color w:val="333333"/>
        </w:rPr>
        <w:t xml:space="preserve"> </w:t>
      </w:r>
    </w:p>
    <w:p w:rsidR="00B8109E" w:rsidRDefault="003A6DAD" w:rsidP="009E4969">
      <w:pPr>
        <w:rPr>
          <w:rFonts w:ascii="돋움" w:eastAsia="돋움" w:hAnsi="돋움"/>
          <w:color w:val="333944"/>
          <w:sz w:val="16"/>
          <w:szCs w:val="16"/>
        </w:rPr>
      </w:pPr>
      <w:r w:rsidRPr="003A6DAD">
        <w:rPr>
          <w:rFonts w:ascii="dotum" w:hAnsi="dotum"/>
          <w:b/>
          <w:bCs/>
          <w:color w:val="333944"/>
          <w:spacing w:val="-15"/>
          <w:kern w:val="36"/>
          <w:sz w:val="18"/>
          <w:szCs w:val="18"/>
        </w:rPr>
        <w:t>러시아</w:t>
      </w:r>
      <w:r w:rsidRPr="003A6DAD">
        <w:rPr>
          <w:rFonts w:ascii="dotum" w:hAnsi="dotum"/>
          <w:b/>
          <w:bCs/>
          <w:color w:val="333944"/>
          <w:spacing w:val="-15"/>
          <w:kern w:val="36"/>
          <w:sz w:val="18"/>
          <w:szCs w:val="18"/>
        </w:rPr>
        <w:t xml:space="preserve"> </w:t>
      </w:r>
      <w:r w:rsidRPr="003A6DAD">
        <w:rPr>
          <w:rFonts w:ascii="dotum" w:hAnsi="dotum"/>
          <w:b/>
          <w:bCs/>
          <w:color w:val="333944"/>
          <w:spacing w:val="-15"/>
          <w:kern w:val="36"/>
          <w:sz w:val="18"/>
          <w:szCs w:val="18"/>
        </w:rPr>
        <w:t>올해</w:t>
      </w:r>
      <w:r w:rsidRPr="003A6DAD">
        <w:rPr>
          <w:rFonts w:ascii="dotum" w:hAnsi="dotum"/>
          <w:b/>
          <w:bCs/>
          <w:color w:val="333944"/>
          <w:spacing w:val="-15"/>
          <w:kern w:val="36"/>
          <w:sz w:val="18"/>
          <w:szCs w:val="18"/>
        </w:rPr>
        <w:t xml:space="preserve"> </w:t>
      </w:r>
      <w:r w:rsidRPr="003A6DAD">
        <w:rPr>
          <w:rFonts w:ascii="dotum" w:hAnsi="dotum"/>
          <w:b/>
          <w:bCs/>
          <w:color w:val="333944"/>
          <w:spacing w:val="-15"/>
          <w:kern w:val="36"/>
          <w:sz w:val="18"/>
          <w:szCs w:val="18"/>
        </w:rPr>
        <w:t>산유량</w:t>
      </w:r>
      <w:r w:rsidRPr="003A6DAD">
        <w:rPr>
          <w:rFonts w:ascii="dotum" w:hAnsi="dotum"/>
          <w:b/>
          <w:bCs/>
          <w:color w:val="333944"/>
          <w:spacing w:val="-15"/>
          <w:kern w:val="36"/>
          <w:sz w:val="18"/>
          <w:szCs w:val="18"/>
        </w:rPr>
        <w:t xml:space="preserve"> </w:t>
      </w:r>
      <w:r w:rsidRPr="003A6DAD">
        <w:rPr>
          <w:rFonts w:ascii="dotum" w:hAnsi="dotum"/>
          <w:b/>
          <w:bCs/>
          <w:color w:val="333944"/>
          <w:spacing w:val="-15"/>
          <w:kern w:val="36"/>
          <w:sz w:val="18"/>
          <w:szCs w:val="18"/>
        </w:rPr>
        <w:t>작년보다</w:t>
      </w:r>
      <w:r w:rsidRPr="003A6DAD">
        <w:rPr>
          <w:rFonts w:ascii="dotum" w:hAnsi="dotum"/>
          <w:b/>
          <w:bCs/>
          <w:color w:val="333944"/>
          <w:spacing w:val="-15"/>
          <w:kern w:val="36"/>
          <w:sz w:val="18"/>
          <w:szCs w:val="18"/>
        </w:rPr>
        <w:t xml:space="preserve"> 2.7% </w:t>
      </w:r>
      <w:r w:rsidRPr="003A6DAD">
        <w:rPr>
          <w:rFonts w:ascii="dotum" w:hAnsi="dotum"/>
          <w:b/>
          <w:bCs/>
          <w:color w:val="333944"/>
          <w:spacing w:val="-15"/>
          <w:kern w:val="36"/>
          <w:sz w:val="18"/>
          <w:szCs w:val="18"/>
        </w:rPr>
        <w:t>증가</w:t>
      </w:r>
      <w:r w:rsidR="00B8109E" w:rsidRPr="003A6DAD">
        <w:rPr>
          <w:rFonts w:hint="eastAsia"/>
          <w:sz w:val="18"/>
          <w:szCs w:val="18"/>
        </w:rPr>
        <w:br/>
      </w:r>
      <w:r w:rsidRPr="003A6DAD">
        <w:rPr>
          <w:rFonts w:ascii="돋움" w:eastAsia="돋움" w:hAnsi="돋움"/>
          <w:color w:val="333944"/>
          <w:sz w:val="16"/>
          <w:szCs w:val="16"/>
        </w:rPr>
        <w:t xml:space="preserve">석유수출국기구(OPEC) 회원국들과 산유량동결을 추진해왔던 러시아의 올해 산유량이 지난해 같은 기간보다 상당 정도 늘어난 것으로 나타났다. </w:t>
      </w:r>
      <w:r w:rsidRPr="003A6DAD">
        <w:rPr>
          <w:rFonts w:ascii="돋움" w:eastAsia="돋움" w:hAnsi="돋움"/>
          <w:color w:val="333944"/>
          <w:sz w:val="16"/>
          <w:szCs w:val="16"/>
        </w:rPr>
        <w:br/>
      </w:r>
      <w:r w:rsidRPr="003A6DAD">
        <w:rPr>
          <w:rFonts w:ascii="돋움" w:eastAsia="돋움" w:hAnsi="돋움"/>
          <w:color w:val="333944"/>
          <w:sz w:val="16"/>
          <w:szCs w:val="16"/>
        </w:rPr>
        <w:br/>
      </w:r>
      <w:proofErr w:type="spellStart"/>
      <w:r w:rsidRPr="003A6DAD">
        <w:rPr>
          <w:rFonts w:ascii="돋움" w:eastAsia="돋움" w:hAnsi="돋움"/>
          <w:color w:val="333944"/>
          <w:sz w:val="16"/>
          <w:szCs w:val="16"/>
        </w:rPr>
        <w:t>타스</w:t>
      </w:r>
      <w:proofErr w:type="spellEnd"/>
      <w:r w:rsidRPr="003A6DAD">
        <w:rPr>
          <w:rFonts w:ascii="돋움" w:eastAsia="돋움" w:hAnsi="돋움"/>
          <w:color w:val="333944"/>
          <w:sz w:val="16"/>
          <w:szCs w:val="16"/>
        </w:rPr>
        <w:t xml:space="preserve"> 통신은 2일(현지시간) 에너지 업계 자료를 인용해 지난 1~4월 러시아의 산유량이 지난해 동기에 비해 2.7%(약 463만6000t) 늘어난 1억7974만8000t을 기록했다고 전했다. 하루 약 1090만 배럴 수준이다. </w:t>
      </w:r>
      <w:r w:rsidRPr="003A6DAD">
        <w:rPr>
          <w:rFonts w:ascii="돋움" w:eastAsia="돋움" w:hAnsi="돋움"/>
          <w:color w:val="333944"/>
          <w:sz w:val="16"/>
          <w:szCs w:val="16"/>
        </w:rPr>
        <w:br/>
      </w:r>
      <w:r w:rsidRPr="003A6DAD">
        <w:rPr>
          <w:rFonts w:ascii="돋움" w:eastAsia="돋움" w:hAnsi="돋움"/>
          <w:color w:val="333944"/>
          <w:sz w:val="16"/>
          <w:szCs w:val="16"/>
        </w:rPr>
        <w:br/>
        <w:t>올해 4월 러시아는 4436만8천t의 원유를 생산해 산유량이 지난해 동기보다 1.</w:t>
      </w:r>
      <w:r w:rsidRPr="003A6DAD">
        <w:rPr>
          <w:rFonts w:ascii="돋움" w:eastAsia="돋움" w:hAnsi="돋움"/>
          <w:color w:val="333944"/>
          <w:sz w:val="16"/>
          <w:szCs w:val="16"/>
        </w:rPr>
        <w:br/>
        <w:t xml:space="preserve">6% 늘었다. 4월 하루 평균 산유량은 1084만 배럴이었다. </w:t>
      </w:r>
      <w:r w:rsidRPr="003A6DAD">
        <w:rPr>
          <w:rFonts w:ascii="돋움" w:eastAsia="돋움" w:hAnsi="돋움"/>
          <w:color w:val="333944"/>
          <w:sz w:val="16"/>
          <w:szCs w:val="16"/>
        </w:rPr>
        <w:br/>
      </w:r>
      <w:r w:rsidRPr="003A6DAD">
        <w:rPr>
          <w:rFonts w:ascii="돋움" w:eastAsia="돋움" w:hAnsi="돋움"/>
          <w:color w:val="333944"/>
          <w:sz w:val="16"/>
          <w:szCs w:val="16"/>
        </w:rPr>
        <w:br/>
        <w:t>러시아와 OPEC의 리더 사우디아라비아 등 전 세계 원유의 절반을 생산하는 18개국은 지난달 17일 카타르 도하에서 회의를 열어 산유량 동결을 놓고 격론을 벌였으나 합의에 이르지 못했다.</w:t>
      </w:r>
    </w:p>
    <w:p w:rsidR="003A6DAD" w:rsidRPr="003A6DAD" w:rsidRDefault="003A6DAD" w:rsidP="009E4969">
      <w:pPr>
        <w:rPr>
          <w:color w:val="333333"/>
          <w:sz w:val="18"/>
          <w:szCs w:val="18"/>
        </w:rPr>
      </w:pPr>
    </w:p>
    <w:p w:rsidR="00095541" w:rsidRDefault="00095541" w:rsidP="00095541">
      <w:pPr>
        <w:rPr>
          <w:rFonts w:ascii="HY그래픽" w:eastAsia="HY그래픽"/>
          <w:b/>
          <w:color w:val="333333"/>
          <w:sz w:val="22"/>
        </w:rPr>
      </w:pPr>
      <w:r w:rsidRPr="00D86237">
        <w:rPr>
          <w:rFonts w:ascii="HY그래픽" w:eastAsia="HY그래픽" w:hint="eastAsia"/>
          <w:b/>
          <w:color w:val="333333"/>
          <w:sz w:val="22"/>
        </w:rPr>
        <w:t>카자흐스탄 관련</w:t>
      </w:r>
    </w:p>
    <w:p w:rsidR="003A6DAD" w:rsidRPr="00E10FFF" w:rsidRDefault="00B53BEC" w:rsidP="00095541">
      <w:pPr>
        <w:rPr>
          <w:rStyle w:val="headline-title"/>
          <w:rFonts w:ascii="굴림" w:eastAsia="굴림" w:hAnsi="굴림" w:hint="eastAsia"/>
          <w:b/>
          <w:sz w:val="18"/>
          <w:szCs w:val="18"/>
        </w:rPr>
      </w:pPr>
      <w:r w:rsidRPr="00E10FFF">
        <w:rPr>
          <w:rStyle w:val="headline-title"/>
          <w:rFonts w:ascii="굴림" w:eastAsia="굴림" w:hAnsi="굴림"/>
          <w:b/>
          <w:sz w:val="18"/>
          <w:szCs w:val="18"/>
        </w:rPr>
        <w:t>카자흐스탄 경제 불안감 가중</w:t>
      </w:r>
    </w:p>
    <w:p w:rsidR="00B53BEC" w:rsidRDefault="00B53BEC" w:rsidP="00095541">
      <w:pPr>
        <w:rPr>
          <w:rFonts w:ascii="돋움" w:eastAsia="돋움" w:hAnsi="돋움" w:hint="eastAsia"/>
          <w:sz w:val="16"/>
          <w:szCs w:val="16"/>
        </w:rPr>
      </w:pPr>
      <w:r w:rsidRPr="00B53BEC">
        <w:rPr>
          <w:rFonts w:ascii="돋움" w:eastAsia="돋움" w:hAnsi="돋움"/>
          <w:sz w:val="16"/>
          <w:szCs w:val="16"/>
        </w:rPr>
        <w:t>러시아언어 통용권역에서 러시아 다음으로 강국이면서 중앙아시아 최대의 경제부국인 카자흐스탄의 경제가 휘청거리고 있다.</w:t>
      </w:r>
      <w:r w:rsidRPr="00B53BEC">
        <w:rPr>
          <w:rFonts w:ascii="돋움" w:eastAsia="돋움" w:hAnsi="돋움"/>
          <w:sz w:val="16"/>
          <w:szCs w:val="16"/>
        </w:rPr>
        <w:br/>
      </w:r>
      <w:r w:rsidRPr="00B53BEC">
        <w:rPr>
          <w:rFonts w:ascii="돋움" w:eastAsia="돋움" w:hAnsi="돋움"/>
          <w:sz w:val="16"/>
          <w:szCs w:val="16"/>
        </w:rPr>
        <w:br/>
        <w:t xml:space="preserve">4일 </w:t>
      </w:r>
      <w:proofErr w:type="spellStart"/>
      <w:r w:rsidRPr="00B53BEC">
        <w:rPr>
          <w:rFonts w:ascii="돋움" w:eastAsia="돋움" w:hAnsi="돋움"/>
          <w:sz w:val="16"/>
          <w:szCs w:val="16"/>
        </w:rPr>
        <w:t>키르기스스탄</w:t>
      </w:r>
      <w:proofErr w:type="spellEnd"/>
      <w:r w:rsidRPr="00B53BEC">
        <w:rPr>
          <w:rFonts w:ascii="돋움" w:eastAsia="돋움" w:hAnsi="돋움"/>
          <w:sz w:val="16"/>
          <w:szCs w:val="16"/>
        </w:rPr>
        <w:t>(</w:t>
      </w:r>
      <w:proofErr w:type="spellStart"/>
      <w:r w:rsidRPr="00B53BEC">
        <w:rPr>
          <w:rFonts w:ascii="돋움" w:eastAsia="돋움" w:hAnsi="돋움"/>
          <w:sz w:val="16"/>
          <w:szCs w:val="16"/>
        </w:rPr>
        <w:t>키르기즈스탄</w:t>
      </w:r>
      <w:proofErr w:type="spellEnd"/>
      <w:r w:rsidRPr="00B53BEC">
        <w:rPr>
          <w:rFonts w:ascii="돋움" w:eastAsia="돋움" w:hAnsi="돋움"/>
          <w:sz w:val="16"/>
          <w:szCs w:val="16"/>
        </w:rPr>
        <w:t xml:space="preserve">) </w:t>
      </w:r>
      <w:proofErr w:type="spellStart"/>
      <w:r w:rsidRPr="00B53BEC">
        <w:rPr>
          <w:rFonts w:ascii="돋움" w:eastAsia="돋움" w:hAnsi="돋움"/>
          <w:sz w:val="16"/>
          <w:szCs w:val="16"/>
        </w:rPr>
        <w:t>아키프레스</w:t>
      </w:r>
      <w:proofErr w:type="spellEnd"/>
      <w:r w:rsidRPr="00B53BEC">
        <w:rPr>
          <w:rFonts w:ascii="돋움" w:eastAsia="돋움" w:hAnsi="돋움"/>
          <w:sz w:val="16"/>
          <w:szCs w:val="16"/>
        </w:rPr>
        <w:t xml:space="preserve"> 통신과 카자흐스탄의 </w:t>
      </w:r>
      <w:proofErr w:type="spellStart"/>
      <w:r w:rsidRPr="00B53BEC">
        <w:rPr>
          <w:rFonts w:ascii="돋움" w:eastAsia="돋움" w:hAnsi="돋움"/>
          <w:sz w:val="16"/>
          <w:szCs w:val="16"/>
        </w:rPr>
        <w:t>리카</w:t>
      </w:r>
      <w:proofErr w:type="spellEnd"/>
      <w:r w:rsidRPr="00B53BEC">
        <w:rPr>
          <w:rFonts w:ascii="돋움" w:eastAsia="돋움" w:hAnsi="돋움"/>
          <w:sz w:val="16"/>
          <w:szCs w:val="16"/>
        </w:rPr>
        <w:t>TV 등에 따르면 카자흐스탄 화폐가치가 추락해 물가가 치솟는가 하면 신용등급 하락에 수출실적도 제동이 걸리는 등 경제가 몸살을 앓고 있다.</w:t>
      </w:r>
      <w:r w:rsidRPr="00B53BEC">
        <w:rPr>
          <w:rFonts w:ascii="돋움" w:eastAsia="돋움" w:hAnsi="돋움"/>
          <w:sz w:val="16"/>
          <w:szCs w:val="16"/>
        </w:rPr>
        <w:br/>
      </w:r>
      <w:r w:rsidRPr="00B53BEC">
        <w:rPr>
          <w:rFonts w:ascii="돋움" w:eastAsia="돋움" w:hAnsi="돋움"/>
          <w:sz w:val="16"/>
          <w:szCs w:val="16"/>
        </w:rPr>
        <w:br/>
        <w:t xml:space="preserve">카자흐스탄 화폐 </w:t>
      </w:r>
      <w:proofErr w:type="spellStart"/>
      <w:r w:rsidRPr="00B53BEC">
        <w:rPr>
          <w:rFonts w:ascii="돋움" w:eastAsia="돋움" w:hAnsi="돋움"/>
          <w:sz w:val="16"/>
          <w:szCs w:val="16"/>
        </w:rPr>
        <w:t>텡게의</w:t>
      </w:r>
      <w:proofErr w:type="spellEnd"/>
      <w:r w:rsidRPr="00B53BEC">
        <w:rPr>
          <w:rFonts w:ascii="돋움" w:eastAsia="돋움" w:hAnsi="돋움"/>
          <w:sz w:val="16"/>
          <w:szCs w:val="16"/>
        </w:rPr>
        <w:t xml:space="preserve"> </w:t>
      </w:r>
      <w:proofErr w:type="spellStart"/>
      <w:r w:rsidRPr="00B53BEC">
        <w:rPr>
          <w:rFonts w:ascii="돋움" w:eastAsia="돋움" w:hAnsi="돋움"/>
          <w:sz w:val="16"/>
          <w:szCs w:val="16"/>
        </w:rPr>
        <w:t>날개없는</w:t>
      </w:r>
      <w:proofErr w:type="spellEnd"/>
      <w:r w:rsidRPr="00B53BEC">
        <w:rPr>
          <w:rFonts w:ascii="돋움" w:eastAsia="돋움" w:hAnsi="돋움"/>
          <w:sz w:val="16"/>
          <w:szCs w:val="16"/>
        </w:rPr>
        <w:t xml:space="preserve"> 추락이 경제불안감을 가중시키고 있다. </w:t>
      </w:r>
      <w:proofErr w:type="spellStart"/>
      <w:r w:rsidRPr="00B53BEC">
        <w:rPr>
          <w:rFonts w:ascii="돋움" w:eastAsia="돋움" w:hAnsi="돋움"/>
          <w:sz w:val="16"/>
          <w:szCs w:val="16"/>
        </w:rPr>
        <w:t>이날기준</w:t>
      </w:r>
      <w:proofErr w:type="spellEnd"/>
      <w:r w:rsidRPr="00B53BEC">
        <w:rPr>
          <w:rFonts w:ascii="돋움" w:eastAsia="돋움" w:hAnsi="돋움"/>
          <w:sz w:val="16"/>
          <w:szCs w:val="16"/>
        </w:rPr>
        <w:t xml:space="preserve"> 달러당 </w:t>
      </w:r>
      <w:proofErr w:type="spellStart"/>
      <w:r w:rsidRPr="00B53BEC">
        <w:rPr>
          <w:rFonts w:ascii="돋움" w:eastAsia="돋움" w:hAnsi="돋움"/>
          <w:sz w:val="16"/>
          <w:szCs w:val="16"/>
        </w:rPr>
        <w:t>텡케의</w:t>
      </w:r>
      <w:proofErr w:type="spellEnd"/>
      <w:r w:rsidRPr="00B53BEC">
        <w:rPr>
          <w:rFonts w:ascii="돋움" w:eastAsia="돋움" w:hAnsi="돋움"/>
          <w:sz w:val="16"/>
          <w:szCs w:val="16"/>
        </w:rPr>
        <w:t xml:space="preserve"> 환율은 327.69로 카자흐스탄 정부가 </w:t>
      </w:r>
      <w:proofErr w:type="spellStart"/>
      <w:r w:rsidRPr="00B53BEC">
        <w:rPr>
          <w:rFonts w:ascii="돋움" w:eastAsia="돋움" w:hAnsi="돋움"/>
          <w:sz w:val="16"/>
          <w:szCs w:val="16"/>
        </w:rPr>
        <w:t>변동활율제를</w:t>
      </w:r>
      <w:proofErr w:type="spellEnd"/>
      <w:r w:rsidRPr="00B53BEC">
        <w:rPr>
          <w:rFonts w:ascii="돋움" w:eastAsia="돋움" w:hAnsi="돋움"/>
          <w:sz w:val="16"/>
          <w:szCs w:val="16"/>
        </w:rPr>
        <w:t xml:space="preserve"> 도입한 이후 무려 70%정도나 폭락했다. </w:t>
      </w:r>
      <w:proofErr w:type="spellStart"/>
      <w:r w:rsidRPr="00B53BEC">
        <w:rPr>
          <w:rFonts w:ascii="돋움" w:eastAsia="돋움" w:hAnsi="돋움"/>
          <w:sz w:val="16"/>
          <w:szCs w:val="16"/>
        </w:rPr>
        <w:t>이같은</w:t>
      </w:r>
      <w:proofErr w:type="spellEnd"/>
      <w:r w:rsidRPr="00B53BEC">
        <w:rPr>
          <w:rFonts w:ascii="돋움" w:eastAsia="돋움" w:hAnsi="돋움"/>
          <w:sz w:val="16"/>
          <w:szCs w:val="16"/>
        </w:rPr>
        <w:t xml:space="preserve"> 화폐가치의 하락세는 유가하락 추세 등을 감안할 때 지속될 것으로 금융전문가들은 관측하고 있다.</w:t>
      </w:r>
      <w:r w:rsidRPr="00B53BEC">
        <w:rPr>
          <w:rFonts w:ascii="돋움" w:eastAsia="돋움" w:hAnsi="돋움"/>
          <w:sz w:val="16"/>
          <w:szCs w:val="16"/>
        </w:rPr>
        <w:br/>
      </w:r>
      <w:r w:rsidRPr="00B53BEC">
        <w:rPr>
          <w:rFonts w:ascii="돋움" w:eastAsia="돋움" w:hAnsi="돋움"/>
          <w:sz w:val="16"/>
          <w:szCs w:val="16"/>
        </w:rPr>
        <w:br/>
        <w:t xml:space="preserve">카자흐스탄의 국가신용등급의 하락이 금융시장불안을 더욱 부채질하고 있다. 지난달 29일 신용평가사 피치가 카자흐스탄의 국가 신용등급을 종전 'BBB+'에서 'BBB'로 한 등급 낮췄다. BBB는 10개의 투자적격등급 중 두 번째로 </w:t>
      </w:r>
      <w:proofErr w:type="spellStart"/>
      <w:r w:rsidRPr="00B53BEC">
        <w:rPr>
          <w:rFonts w:ascii="돋움" w:eastAsia="돋움" w:hAnsi="돋움"/>
          <w:sz w:val="16"/>
          <w:szCs w:val="16"/>
        </w:rPr>
        <w:t>낮는</w:t>
      </w:r>
      <w:proofErr w:type="spellEnd"/>
      <w:r w:rsidRPr="00B53BEC">
        <w:rPr>
          <w:rFonts w:ascii="돋움" w:eastAsia="돋움" w:hAnsi="돋움"/>
          <w:sz w:val="16"/>
          <w:szCs w:val="16"/>
        </w:rPr>
        <w:t xml:space="preserve"> 등급이다. 신용등급 하락으로 외국자본 유입이 주춤거리고 있다.</w:t>
      </w:r>
      <w:r w:rsidRPr="00B53BEC">
        <w:rPr>
          <w:rFonts w:ascii="돋움" w:eastAsia="돋움" w:hAnsi="돋움"/>
          <w:sz w:val="16"/>
          <w:szCs w:val="16"/>
        </w:rPr>
        <w:br/>
      </w:r>
      <w:r w:rsidRPr="00B53BEC">
        <w:rPr>
          <w:rFonts w:ascii="돋움" w:eastAsia="돋움" w:hAnsi="돋움"/>
          <w:sz w:val="16"/>
          <w:szCs w:val="16"/>
        </w:rPr>
        <w:br/>
      </w:r>
      <w:r w:rsidRPr="00B53BEC">
        <w:rPr>
          <w:rFonts w:ascii="돋움" w:eastAsia="돋움" w:hAnsi="돋움"/>
          <w:sz w:val="16"/>
          <w:szCs w:val="16"/>
        </w:rPr>
        <w:lastRenderedPageBreak/>
        <w:t xml:space="preserve">카자흐스탄은 저성장에 고물가인 스태그플레이션에 시달리고 있다. 카자흐스탄의 물가가 지속적으로 상승, 서민경제를 압박하고 있는 것이다. 지난1월 물가는 14.4%나 </w:t>
      </w:r>
      <w:proofErr w:type="spellStart"/>
      <w:r w:rsidRPr="00B53BEC">
        <w:rPr>
          <w:rFonts w:ascii="돋움" w:eastAsia="돋움" w:hAnsi="돋움"/>
          <w:sz w:val="16"/>
          <w:szCs w:val="16"/>
        </w:rPr>
        <w:t>급등한데</w:t>
      </w:r>
      <w:proofErr w:type="spellEnd"/>
      <w:r w:rsidRPr="00B53BEC">
        <w:rPr>
          <w:rFonts w:ascii="돋움" w:eastAsia="돋움" w:hAnsi="돋움"/>
          <w:sz w:val="16"/>
          <w:szCs w:val="16"/>
        </w:rPr>
        <w:t xml:space="preserve"> 이어 2~3월에서 7%안팎의 상승률을 기록한 것으로 지역통신이 전하고 있다.</w:t>
      </w:r>
      <w:r w:rsidRPr="00B53BEC">
        <w:rPr>
          <w:rFonts w:ascii="돋움" w:eastAsia="돋움" w:hAnsi="돋움"/>
          <w:sz w:val="16"/>
          <w:szCs w:val="16"/>
        </w:rPr>
        <w:br/>
      </w:r>
      <w:r w:rsidRPr="00B53BEC">
        <w:rPr>
          <w:rFonts w:ascii="돋움" w:eastAsia="돋움" w:hAnsi="돋움"/>
          <w:sz w:val="16"/>
          <w:szCs w:val="16"/>
        </w:rPr>
        <w:br/>
        <w:t>국내총생산도(GDP)감소세로 돌아서고 있다. 피치는 국제유가하락으로 GDP가 1%감소할 것으로 예고했고 경제전문가들도 올해 경제를 비관적으로 보고 있다.</w:t>
      </w:r>
      <w:r w:rsidRPr="00B53BEC">
        <w:rPr>
          <w:rFonts w:ascii="돋움" w:eastAsia="돋움" w:hAnsi="돋움"/>
          <w:sz w:val="16"/>
          <w:szCs w:val="16"/>
        </w:rPr>
        <w:br/>
      </w:r>
      <w:r w:rsidRPr="00B53BEC">
        <w:rPr>
          <w:rFonts w:ascii="돋움" w:eastAsia="돋움" w:hAnsi="돋움"/>
          <w:sz w:val="16"/>
          <w:szCs w:val="16"/>
        </w:rPr>
        <w:br/>
      </w:r>
      <w:proofErr w:type="spellStart"/>
      <w:r w:rsidRPr="00B53BEC">
        <w:rPr>
          <w:rFonts w:ascii="돋움" w:eastAsia="돋움" w:hAnsi="돋움"/>
          <w:sz w:val="16"/>
          <w:szCs w:val="16"/>
        </w:rPr>
        <w:t>이같은</w:t>
      </w:r>
      <w:proofErr w:type="spellEnd"/>
      <w:r w:rsidRPr="00B53BEC">
        <w:rPr>
          <w:rFonts w:ascii="돋움" w:eastAsia="돋움" w:hAnsi="돋움"/>
          <w:sz w:val="16"/>
          <w:szCs w:val="16"/>
        </w:rPr>
        <w:t xml:space="preserve"> 경제상황으로 기준금리가 연17%로 뛰었다. 주변국가 빈국인 </w:t>
      </w:r>
      <w:proofErr w:type="spellStart"/>
      <w:r w:rsidRPr="00B53BEC">
        <w:rPr>
          <w:rFonts w:ascii="돋움" w:eastAsia="돋움" w:hAnsi="돋움"/>
          <w:sz w:val="16"/>
          <w:szCs w:val="16"/>
        </w:rPr>
        <w:t>키르기스스탄의</w:t>
      </w:r>
      <w:proofErr w:type="spellEnd"/>
      <w:r w:rsidRPr="00B53BEC">
        <w:rPr>
          <w:rFonts w:ascii="돋움" w:eastAsia="돋움" w:hAnsi="돋움"/>
          <w:sz w:val="16"/>
          <w:szCs w:val="16"/>
        </w:rPr>
        <w:t xml:space="preserve"> 금리 14%( KICB 수신금리기준 자국화폐)보다 3%포인트나 높다.</w:t>
      </w:r>
      <w:r w:rsidRPr="00B53BEC">
        <w:rPr>
          <w:rFonts w:ascii="돋움" w:eastAsia="돋움" w:hAnsi="돋움"/>
          <w:sz w:val="16"/>
          <w:szCs w:val="16"/>
        </w:rPr>
        <w:br/>
      </w:r>
      <w:r w:rsidRPr="00B53BEC">
        <w:rPr>
          <w:rFonts w:ascii="돋움" w:eastAsia="돋움" w:hAnsi="돋움"/>
          <w:sz w:val="16"/>
          <w:szCs w:val="16"/>
        </w:rPr>
        <w:br/>
        <w:t>카자흐스탄의 수출증가도 제동이 걸리고 있다. 전체 수출의 60%를 차지하고 있는 원유가격이 배럴당 40달러 선에서 맴돌고 있어 50달러선을 회복해야 재정적으로 안정되고 올해 수출목표를 달성할 수 있지만 국제유가가 현재와 같이 하락추세라면 카자흐스탄의 경제는 올해 최악을 맞이할 것으로 관측되고 있다.</w:t>
      </w:r>
    </w:p>
    <w:p w:rsidR="00E10FFF" w:rsidRPr="00B53BEC" w:rsidRDefault="00E10FFF" w:rsidP="00095541">
      <w:pPr>
        <w:rPr>
          <w:rFonts w:ascii="돋움" w:eastAsia="돋움" w:hAnsi="돋움"/>
          <w:b/>
          <w:color w:val="333333"/>
          <w:sz w:val="16"/>
          <w:szCs w:val="16"/>
        </w:rPr>
      </w:pPr>
    </w:p>
    <w:p w:rsidR="003C20DC" w:rsidRDefault="00F04AC5" w:rsidP="003E5F9C">
      <w:pPr>
        <w:shd w:val="clear" w:color="auto" w:fill="FFFFFF"/>
        <w:rPr>
          <w:rFonts w:ascii="HY그래픽" w:eastAsia="HY그래픽" w:hAnsi="Arial" w:cs="Arial"/>
          <w:b/>
          <w:color w:val="333333"/>
          <w:kern w:val="0"/>
          <w:szCs w:val="20"/>
        </w:rPr>
      </w:pPr>
      <w:r w:rsidRPr="004E465A">
        <w:rPr>
          <w:rFonts w:ascii="HY그래픽" w:eastAsia="HY그래픽" w:hAnsi="Arial" w:cs="Arial" w:hint="eastAsia"/>
          <w:b/>
          <w:color w:val="333333"/>
          <w:kern w:val="0"/>
          <w:szCs w:val="20"/>
        </w:rPr>
        <w:t>우크라이나</w:t>
      </w:r>
    </w:p>
    <w:p w:rsidR="00593160" w:rsidRDefault="00E10FFF" w:rsidP="003E5F9C">
      <w:pPr>
        <w:shd w:val="clear" w:color="auto" w:fill="FFFFFF"/>
        <w:rPr>
          <w:rFonts w:asciiTheme="minorEastAsia" w:hAnsiTheme="minorEastAsia" w:hint="eastAsia"/>
          <w:b/>
          <w:bCs/>
          <w:color w:val="000000" w:themeColor="text1"/>
          <w:spacing w:val="-24"/>
          <w:sz w:val="18"/>
          <w:szCs w:val="18"/>
        </w:rPr>
      </w:pPr>
      <w:r w:rsidRPr="00E10FFF">
        <w:rPr>
          <w:rFonts w:asciiTheme="minorEastAsia" w:hAnsiTheme="minorEastAsia"/>
          <w:b/>
          <w:bCs/>
          <w:color w:val="000000" w:themeColor="text1"/>
          <w:spacing w:val="-24"/>
          <w:sz w:val="18"/>
          <w:szCs w:val="18"/>
        </w:rPr>
        <w:t>[우크라이나] 5월 3일 경제동향-정부정책/사회지표,</w:t>
      </w:r>
    </w:p>
    <w:p w:rsidR="00E10FFF" w:rsidRPr="00E10FFF" w:rsidRDefault="00E10FFF" w:rsidP="00E10FFF">
      <w:pPr>
        <w:widowControl/>
        <w:autoSpaceDE/>
        <w:autoSpaceDN/>
        <w:spacing w:before="100" w:beforeAutospacing="1" w:after="100" w:afterAutospacing="1" w:line="240" w:lineRule="auto"/>
        <w:rPr>
          <w:rFonts w:ascii="gulim" w:eastAsia="굴림" w:hAnsi="gulim" w:cs="굴림"/>
          <w:color w:val="333333"/>
          <w:kern w:val="0"/>
          <w:sz w:val="18"/>
          <w:szCs w:val="18"/>
        </w:rPr>
      </w:pPr>
      <w:r w:rsidRPr="00E10FFF">
        <w:rPr>
          <w:rFonts w:ascii="돋움" w:eastAsia="돋움" w:hAnsi="돋움" w:cs="굴림" w:hint="eastAsia"/>
          <w:color w:val="333333"/>
          <w:kern w:val="0"/>
          <w:sz w:val="18"/>
          <w:szCs w:val="18"/>
        </w:rPr>
        <w:t>우크라이나 정부는 2016년 5월 ▲최저임금 ▲연금 ▲생활임금을 6% 인상해 국민들의 '사회적 표준'을 향상시키려고 노력 중이다. 장애인, 비장애인 어린이의 생활보조금 혜택도 확대해 연령대별로 사회보장제도의 균형을 맞추고 있다.</w:t>
      </w:r>
    </w:p>
    <w:p w:rsidR="00E10FFF" w:rsidRPr="00E10FFF" w:rsidRDefault="00E10FFF" w:rsidP="00E10FFF">
      <w:pPr>
        <w:widowControl/>
        <w:autoSpaceDE/>
        <w:autoSpaceDN/>
        <w:spacing w:before="100" w:beforeAutospacing="1" w:after="100" w:afterAutospacing="1" w:line="240" w:lineRule="auto"/>
        <w:rPr>
          <w:rFonts w:ascii="gulim" w:eastAsia="굴림" w:hAnsi="gulim" w:cs="굴림"/>
          <w:color w:val="333333"/>
          <w:kern w:val="0"/>
          <w:sz w:val="18"/>
          <w:szCs w:val="18"/>
        </w:rPr>
      </w:pPr>
      <w:r w:rsidRPr="00E10FFF">
        <w:rPr>
          <w:rFonts w:ascii="돋움" w:eastAsia="돋움" w:hAnsi="돋움" w:cs="굴림" w:hint="eastAsia"/>
          <w:color w:val="333333"/>
          <w:kern w:val="0"/>
          <w:sz w:val="18"/>
          <w:szCs w:val="18"/>
        </w:rPr>
        <w:t xml:space="preserve">우크라이나 정부는 2016년 5월 가스가격 인상은 'IMF 금융프로그램'에 따른 조치로 지난해와 동일한 상황이라고 입장을 표명했다. </w:t>
      </w:r>
    </w:p>
    <w:p w:rsidR="00E10FFF" w:rsidRPr="00E10FFF" w:rsidRDefault="00E10FFF" w:rsidP="00E10FFF">
      <w:pPr>
        <w:widowControl/>
        <w:autoSpaceDE/>
        <w:autoSpaceDN/>
        <w:spacing w:before="100" w:beforeAutospacing="1" w:after="100" w:afterAutospacing="1" w:line="240" w:lineRule="auto"/>
        <w:rPr>
          <w:rFonts w:ascii="gulim" w:eastAsia="굴림" w:hAnsi="gulim" w:cs="굴림"/>
          <w:color w:val="333333"/>
          <w:kern w:val="0"/>
          <w:sz w:val="18"/>
          <w:szCs w:val="18"/>
        </w:rPr>
      </w:pPr>
      <w:r w:rsidRPr="00E10FFF">
        <w:rPr>
          <w:rFonts w:ascii="돋움" w:eastAsia="돋움" w:hAnsi="돋움" w:cs="굴림" w:hint="eastAsia"/>
          <w:color w:val="333333"/>
          <w:kern w:val="0"/>
          <w:sz w:val="18"/>
          <w:szCs w:val="18"/>
        </w:rPr>
        <w:t>반면에 경제학자들은 오히려 국민들의 가스소비량이 급감해 경제적인 부작용이 우려되며 합리적인 가스가격을 명시하라고 주장했다.</w:t>
      </w:r>
    </w:p>
    <w:p w:rsidR="00E10FFF" w:rsidRPr="00E10FFF" w:rsidRDefault="00E10FFF" w:rsidP="00E10FFF">
      <w:pPr>
        <w:widowControl/>
        <w:autoSpaceDE/>
        <w:autoSpaceDN/>
        <w:spacing w:before="100" w:beforeAutospacing="1" w:after="100" w:afterAutospacing="1" w:line="240" w:lineRule="auto"/>
        <w:rPr>
          <w:rFonts w:ascii="gulim" w:eastAsia="굴림" w:hAnsi="gulim" w:cs="굴림"/>
          <w:color w:val="333333"/>
          <w:kern w:val="0"/>
          <w:sz w:val="21"/>
          <w:szCs w:val="21"/>
        </w:rPr>
      </w:pPr>
      <w:r w:rsidRPr="00E10FFF">
        <w:rPr>
          <w:rFonts w:ascii="돋움" w:eastAsia="돋움" w:hAnsi="돋움" w:cs="굴림" w:hint="eastAsia"/>
          <w:color w:val="333333"/>
          <w:kern w:val="0"/>
          <w:sz w:val="18"/>
          <w:szCs w:val="18"/>
        </w:rPr>
        <w:t xml:space="preserve">우크라이나 </w:t>
      </w:r>
      <w:proofErr w:type="spellStart"/>
      <w:r w:rsidRPr="00E10FFF">
        <w:rPr>
          <w:rFonts w:ascii="돋움" w:eastAsia="돋움" w:hAnsi="돋움" w:cs="굴림" w:hint="eastAsia"/>
          <w:color w:val="333333"/>
          <w:kern w:val="0"/>
          <w:sz w:val="18"/>
          <w:szCs w:val="18"/>
        </w:rPr>
        <w:t>농산업기업협회</w:t>
      </w:r>
      <w:proofErr w:type="spellEnd"/>
      <w:r w:rsidRPr="00E10FFF">
        <w:rPr>
          <w:rFonts w:ascii="돋움" w:eastAsia="돋움" w:hAnsi="돋움" w:cs="굴림" w:hint="eastAsia"/>
          <w:color w:val="333333"/>
          <w:kern w:val="0"/>
          <w:sz w:val="18"/>
          <w:szCs w:val="18"/>
        </w:rPr>
        <w:t>(УКАБ)에 따르면 2016년 5월 부활절 '육류소비'의 지출액은 지난해에 비해 20% 증가할 것으로 예상된다. 소비량은 31톤으로 올해 1분기 수출량의 2/3수준이 될 것으로 전망된다</w:t>
      </w:r>
      <w:r w:rsidRPr="00E10FFF">
        <w:rPr>
          <w:rFonts w:ascii="돋움" w:eastAsia="돋움" w:hAnsi="돋움" w:cs="굴림" w:hint="eastAsia"/>
          <w:color w:val="333333"/>
          <w:kern w:val="0"/>
          <w:sz w:val="24"/>
          <w:szCs w:val="24"/>
        </w:rPr>
        <w:t>.</w:t>
      </w:r>
    </w:p>
    <w:p w:rsidR="00E10FFF" w:rsidRPr="00E10FFF" w:rsidRDefault="00E10FFF" w:rsidP="003E5F9C">
      <w:pPr>
        <w:shd w:val="clear" w:color="auto" w:fill="FFFFFF"/>
        <w:rPr>
          <w:rFonts w:asciiTheme="minorEastAsia" w:hAnsiTheme="minorEastAsia" w:cs="Arial"/>
          <w:b/>
          <w:color w:val="000000" w:themeColor="text1"/>
          <w:kern w:val="0"/>
          <w:sz w:val="18"/>
          <w:szCs w:val="18"/>
        </w:rPr>
      </w:pPr>
    </w:p>
    <w:p w:rsidR="00593160" w:rsidRPr="00593160" w:rsidRDefault="00593160" w:rsidP="003E5F9C">
      <w:pPr>
        <w:shd w:val="clear" w:color="auto" w:fill="FFFFFF"/>
        <w:rPr>
          <w:rFonts w:ascii="HY그래픽" w:eastAsia="HY그래픽" w:hAnsi="Arial" w:cs="Arial"/>
          <w:b/>
          <w:color w:val="333333"/>
          <w:kern w:val="0"/>
          <w:szCs w:val="20"/>
        </w:rPr>
      </w:pPr>
      <w:r w:rsidRPr="00593160">
        <w:rPr>
          <w:rFonts w:ascii="HY그래픽" w:eastAsia="HY그래픽" w:hAnsi="바탕" w:cs="바탕" w:hint="eastAsia"/>
          <w:b/>
          <w:color w:val="333333"/>
          <w:kern w:val="0"/>
          <w:szCs w:val="20"/>
        </w:rPr>
        <w:t>베트남</w:t>
      </w:r>
    </w:p>
    <w:p w:rsidR="004E465A" w:rsidRDefault="00E10FFF" w:rsidP="003E5F9C">
      <w:pPr>
        <w:shd w:val="clear" w:color="auto" w:fill="FFFFFF"/>
        <w:rPr>
          <w:rStyle w:val="a9"/>
          <w:rFonts w:hint="eastAsia"/>
          <w:sz w:val="18"/>
          <w:szCs w:val="18"/>
        </w:rPr>
      </w:pPr>
      <w:r>
        <w:rPr>
          <w:rStyle w:val="a9"/>
          <w:sz w:val="18"/>
          <w:szCs w:val="18"/>
        </w:rPr>
        <w:t>수입량 급증 ‘베트남’, 수입액 1위 ‘미국’</w:t>
      </w:r>
    </w:p>
    <w:p w:rsidR="00E10FFF" w:rsidRPr="00E10FFF" w:rsidRDefault="00E10FFF" w:rsidP="00E10FFF">
      <w:pPr>
        <w:pStyle w:val="x---3---"/>
        <w:rPr>
          <w:sz w:val="16"/>
          <w:szCs w:val="16"/>
        </w:rPr>
      </w:pPr>
      <w:r w:rsidRPr="00E10FFF">
        <w:rPr>
          <w:sz w:val="16"/>
          <w:szCs w:val="16"/>
        </w:rPr>
        <w:t xml:space="preserve">FTA </w:t>
      </w:r>
      <w:proofErr w:type="spellStart"/>
      <w:r w:rsidRPr="00E10FFF">
        <w:rPr>
          <w:sz w:val="16"/>
          <w:szCs w:val="16"/>
        </w:rPr>
        <w:t>체결국과의</w:t>
      </w:r>
      <w:proofErr w:type="spellEnd"/>
      <w:r w:rsidRPr="00E10FFF">
        <w:rPr>
          <w:sz w:val="16"/>
          <w:szCs w:val="16"/>
        </w:rPr>
        <w:t xml:space="preserve"> 올해 1분기 수출입동향 분석자료가 나왔다. 지난해 같은 기간과 비교해 전체 농축산물 수입액이 감소한 가운데 수입량이 증가한 FTA 체결국은 ‘베트남’, ‘호주’ 순이며 지난해 수입액 기준 1위는 ‘미국’이다.</w:t>
      </w:r>
    </w:p>
    <w:p w:rsidR="00E10FFF" w:rsidRPr="00E10FFF" w:rsidRDefault="00E10FFF" w:rsidP="00E10FFF">
      <w:pPr>
        <w:pStyle w:val="x--"/>
        <w:rPr>
          <w:sz w:val="16"/>
          <w:szCs w:val="16"/>
        </w:rPr>
      </w:pPr>
      <w:r w:rsidRPr="00E10FFF">
        <w:rPr>
          <w:sz w:val="16"/>
          <w:szCs w:val="16"/>
        </w:rPr>
        <w:t xml:space="preserve">한국농촌경제연구원(원장 </w:t>
      </w:r>
      <w:proofErr w:type="spellStart"/>
      <w:r w:rsidRPr="00E10FFF">
        <w:rPr>
          <w:sz w:val="16"/>
          <w:szCs w:val="16"/>
        </w:rPr>
        <w:t>최세균</w:t>
      </w:r>
      <w:proofErr w:type="spellEnd"/>
      <w:r w:rsidRPr="00E10FFF">
        <w:rPr>
          <w:sz w:val="16"/>
          <w:szCs w:val="16"/>
        </w:rPr>
        <w:t xml:space="preserve">)이 최근 펴낸 ‘2016년 FTA </w:t>
      </w:r>
      <w:proofErr w:type="spellStart"/>
      <w:r w:rsidRPr="00E10FFF">
        <w:rPr>
          <w:sz w:val="16"/>
          <w:szCs w:val="16"/>
        </w:rPr>
        <w:t>체결국</w:t>
      </w:r>
      <w:proofErr w:type="spellEnd"/>
      <w:r w:rsidRPr="00E10FFF">
        <w:rPr>
          <w:sz w:val="16"/>
          <w:szCs w:val="16"/>
        </w:rPr>
        <w:t xml:space="preserve"> 농축산물 수출입 동향’ 분석자료에 따르면 올해 1분기 전체 농축산물 수입액은 71억 8,000만 달러로 평년 동기 대비 3.2%, 전년 동기 대비 4.9% 감소했다. 전체 농축산물 수출액은 15억 달러로 평년 동기 대비 7.6%, 전년 동기 대비 3.3% 증가한 것으로 나타났다. 1분기 기준 수입액은 수출액보다 5배가량 높다. 이 중 FTA </w:t>
      </w:r>
      <w:proofErr w:type="spellStart"/>
      <w:r w:rsidRPr="00E10FFF">
        <w:rPr>
          <w:sz w:val="16"/>
          <w:szCs w:val="16"/>
        </w:rPr>
        <w:t>체결국과의</w:t>
      </w:r>
      <w:proofErr w:type="spellEnd"/>
      <w:r w:rsidRPr="00E10FFF">
        <w:rPr>
          <w:sz w:val="16"/>
          <w:szCs w:val="16"/>
        </w:rPr>
        <w:t xml:space="preserve"> 농축산물 수입액은 58억 3,000만 달러, 평년 동기대비 3.8%, 전년 동기대비 4.8% 감소한 수치다.</w:t>
      </w:r>
    </w:p>
    <w:p w:rsidR="00E10FFF" w:rsidRPr="00E10FFF" w:rsidRDefault="00E10FFF" w:rsidP="00E10FFF">
      <w:pPr>
        <w:pStyle w:val="x--"/>
        <w:rPr>
          <w:sz w:val="16"/>
          <w:szCs w:val="16"/>
        </w:rPr>
      </w:pPr>
      <w:r w:rsidRPr="00E10FFF">
        <w:rPr>
          <w:sz w:val="16"/>
          <w:szCs w:val="16"/>
        </w:rPr>
        <w:t>수입액이 다소 감소한 가운데 국가별로 미국(5.2% 감소), 아세안(ASEAN, 6.2%), EU(12%), 칠레(19.6%) 등이 줄었다. 반면 베트남은 전년 동기대비 11.7% 증가했고 호주(5.8%), 중국(0.9%) 순으로 늘었다.</w:t>
      </w:r>
    </w:p>
    <w:p w:rsidR="00E10FFF" w:rsidRPr="00E10FFF" w:rsidRDefault="00E10FFF" w:rsidP="003E5F9C">
      <w:pPr>
        <w:shd w:val="clear" w:color="auto" w:fill="FFFFFF"/>
        <w:rPr>
          <w:rFonts w:ascii="HY그래픽" w:eastAsia="HY그래픽" w:hAnsi="Arial" w:cs="Arial"/>
          <w:b/>
          <w:color w:val="000000" w:themeColor="text1"/>
          <w:kern w:val="0"/>
          <w:sz w:val="18"/>
          <w:szCs w:val="18"/>
        </w:rPr>
      </w:pPr>
    </w:p>
    <w:p w:rsidR="000F48F2" w:rsidRPr="008629F4" w:rsidRDefault="005A5227">
      <w:pPr>
        <w:rPr>
          <w:rFonts w:ascii="HY그래픽" w:eastAsia="HY그래픽"/>
          <w:color w:val="000000" w:themeColor="text1"/>
          <w:sz w:val="22"/>
        </w:rPr>
      </w:pPr>
      <w:r w:rsidRPr="008629F4">
        <w:rPr>
          <w:rFonts w:ascii="HY그래픽" w:eastAsia="HY그래픽" w:hint="eastAsia"/>
          <w:color w:val="000000" w:themeColor="text1"/>
          <w:sz w:val="22"/>
        </w:rPr>
        <w:t>&lt;해상소식&gt;</w:t>
      </w:r>
    </w:p>
    <w:p w:rsidR="00772C1C" w:rsidRPr="006B3534" w:rsidRDefault="006B3534">
      <w:pPr>
        <w:rPr>
          <w:rFonts w:ascii="돋움" w:eastAsia="돋움" w:hAnsi="돋움" w:cs="굴림"/>
          <w:b/>
          <w:bCs/>
          <w:color w:val="555555"/>
          <w:kern w:val="36"/>
          <w:sz w:val="18"/>
          <w:szCs w:val="18"/>
        </w:rPr>
      </w:pPr>
      <w:r w:rsidRPr="006B3534">
        <w:rPr>
          <w:rFonts w:ascii="돋음" w:hAnsi="돋음" w:hint="eastAsia"/>
          <w:b/>
          <w:bCs/>
          <w:color w:val="000000"/>
          <w:sz w:val="18"/>
          <w:szCs w:val="18"/>
        </w:rPr>
        <w:lastRenderedPageBreak/>
        <w:t>해상운임</w:t>
      </w:r>
      <w:r w:rsidRPr="006B3534">
        <w:rPr>
          <w:rFonts w:ascii="돋음" w:hAnsi="돋음"/>
          <w:b/>
          <w:bCs/>
          <w:color w:val="000000"/>
          <w:sz w:val="18"/>
          <w:szCs w:val="18"/>
        </w:rPr>
        <w:t xml:space="preserve"> </w:t>
      </w:r>
      <w:r w:rsidRPr="006B3534">
        <w:rPr>
          <w:rFonts w:ascii="돋음" w:hAnsi="돋음" w:hint="eastAsia"/>
          <w:b/>
          <w:bCs/>
          <w:color w:val="000000"/>
          <w:sz w:val="18"/>
          <w:szCs w:val="18"/>
        </w:rPr>
        <w:t>답보상태</w:t>
      </w:r>
      <w:r w:rsidRPr="006B3534">
        <w:rPr>
          <w:rFonts w:ascii="돋음" w:hAnsi="돋음"/>
          <w:b/>
          <w:bCs/>
          <w:color w:val="000000"/>
          <w:sz w:val="18"/>
          <w:szCs w:val="18"/>
        </w:rPr>
        <w:t xml:space="preserve"> </w:t>
      </w:r>
      <w:r w:rsidRPr="006B3534">
        <w:rPr>
          <w:rFonts w:ascii="돋음" w:hAnsi="돋음" w:hint="eastAsia"/>
          <w:b/>
          <w:bCs/>
          <w:color w:val="000000"/>
          <w:sz w:val="18"/>
          <w:szCs w:val="18"/>
        </w:rPr>
        <w:t>지속</w:t>
      </w:r>
      <w:r w:rsidRPr="006B3534">
        <w:rPr>
          <w:rFonts w:ascii="돋음" w:hAnsi="돋음"/>
          <w:b/>
          <w:bCs/>
          <w:color w:val="000000"/>
          <w:sz w:val="18"/>
          <w:szCs w:val="18"/>
        </w:rPr>
        <w:t xml:space="preserve">. GRI </w:t>
      </w:r>
      <w:r w:rsidRPr="006B3534">
        <w:rPr>
          <w:rFonts w:ascii="돋음" w:hAnsi="돋음" w:hint="eastAsia"/>
          <w:b/>
          <w:bCs/>
          <w:color w:val="000000"/>
          <w:sz w:val="18"/>
          <w:szCs w:val="18"/>
        </w:rPr>
        <w:t>성공여부</w:t>
      </w:r>
      <w:r w:rsidRPr="006B3534">
        <w:rPr>
          <w:rFonts w:ascii="돋음" w:hAnsi="돋음"/>
          <w:b/>
          <w:bCs/>
          <w:color w:val="000000"/>
          <w:sz w:val="18"/>
          <w:szCs w:val="18"/>
        </w:rPr>
        <w:t xml:space="preserve"> '</w:t>
      </w:r>
      <w:r w:rsidRPr="006B3534">
        <w:rPr>
          <w:rFonts w:ascii="돋음" w:hAnsi="돋음" w:hint="eastAsia"/>
          <w:b/>
          <w:bCs/>
          <w:color w:val="000000"/>
          <w:sz w:val="18"/>
          <w:szCs w:val="18"/>
        </w:rPr>
        <w:t>불투명</w:t>
      </w:r>
      <w:r w:rsidRPr="006B3534">
        <w:rPr>
          <w:rFonts w:ascii="돋음" w:hAnsi="돋음"/>
          <w:b/>
          <w:bCs/>
          <w:color w:val="000000"/>
          <w:sz w:val="18"/>
          <w:szCs w:val="18"/>
        </w:rPr>
        <w:t>'</w:t>
      </w:r>
    </w:p>
    <w:p w:rsidR="006B3534" w:rsidRPr="00E10FFF" w:rsidRDefault="006B3534">
      <w:pPr>
        <w:rPr>
          <w:rFonts w:ascii="굴림" w:eastAsia="굴림" w:hAnsi="굴림" w:hint="eastAsia"/>
          <w:color w:val="737373"/>
          <w:sz w:val="16"/>
          <w:szCs w:val="16"/>
        </w:rPr>
      </w:pPr>
      <w:r w:rsidRPr="00E10FFF">
        <w:rPr>
          <w:rFonts w:ascii="굴림" w:eastAsia="굴림" w:hAnsi="굴림" w:hint="eastAsia"/>
          <w:b/>
          <w:bCs/>
          <w:color w:val="737373"/>
          <w:sz w:val="16"/>
          <w:szCs w:val="16"/>
        </w:rPr>
        <w:t>선사들</w:t>
      </w:r>
      <w:r w:rsidRPr="00E10FFF">
        <w:rPr>
          <w:rFonts w:ascii="굴림" w:eastAsia="굴림" w:hAnsi="굴림"/>
          <w:b/>
          <w:bCs/>
          <w:color w:val="737373"/>
          <w:sz w:val="16"/>
          <w:szCs w:val="16"/>
        </w:rPr>
        <w:t xml:space="preserve"> "</w:t>
      </w:r>
      <w:proofErr w:type="spellStart"/>
      <w:r w:rsidRPr="00E10FFF">
        <w:rPr>
          <w:rFonts w:ascii="굴림" w:eastAsia="굴림" w:hAnsi="굴림" w:hint="eastAsia"/>
          <w:b/>
          <w:bCs/>
          <w:color w:val="737373"/>
          <w:sz w:val="16"/>
          <w:szCs w:val="16"/>
        </w:rPr>
        <w:t>소석률</w:t>
      </w:r>
      <w:proofErr w:type="spellEnd"/>
      <w:r w:rsidRPr="00E10FFF">
        <w:rPr>
          <w:rFonts w:ascii="굴림" w:eastAsia="굴림" w:hAnsi="굴림"/>
          <w:b/>
          <w:bCs/>
          <w:color w:val="737373"/>
          <w:sz w:val="16"/>
          <w:szCs w:val="16"/>
        </w:rPr>
        <w:t xml:space="preserve"> </w:t>
      </w:r>
      <w:r w:rsidRPr="00E10FFF">
        <w:rPr>
          <w:rFonts w:ascii="굴림" w:eastAsia="굴림" w:hAnsi="굴림" w:hint="eastAsia"/>
          <w:b/>
          <w:bCs/>
          <w:color w:val="737373"/>
          <w:sz w:val="16"/>
          <w:szCs w:val="16"/>
        </w:rPr>
        <w:t>오르지</w:t>
      </w:r>
      <w:r w:rsidRPr="00E10FFF">
        <w:rPr>
          <w:rFonts w:ascii="굴림" w:eastAsia="굴림" w:hAnsi="굴림"/>
          <w:b/>
          <w:bCs/>
          <w:color w:val="737373"/>
          <w:sz w:val="16"/>
          <w:szCs w:val="16"/>
        </w:rPr>
        <w:t xml:space="preserve"> </w:t>
      </w:r>
      <w:r w:rsidRPr="00E10FFF">
        <w:rPr>
          <w:rFonts w:ascii="굴림" w:eastAsia="굴림" w:hAnsi="굴림" w:hint="eastAsia"/>
          <w:b/>
          <w:bCs/>
          <w:color w:val="737373"/>
          <w:sz w:val="16"/>
          <w:szCs w:val="16"/>
        </w:rPr>
        <w:t>않으면</w:t>
      </w:r>
      <w:r w:rsidRPr="00E10FFF">
        <w:rPr>
          <w:rFonts w:ascii="굴림" w:eastAsia="굴림" w:hAnsi="굴림"/>
          <w:b/>
          <w:bCs/>
          <w:color w:val="737373"/>
          <w:sz w:val="16"/>
          <w:szCs w:val="16"/>
        </w:rPr>
        <w:t xml:space="preserve"> GRI </w:t>
      </w:r>
      <w:r w:rsidRPr="00E10FFF">
        <w:rPr>
          <w:rFonts w:ascii="굴림" w:eastAsia="굴림" w:hAnsi="굴림" w:hint="eastAsia"/>
          <w:b/>
          <w:bCs/>
          <w:color w:val="737373"/>
          <w:sz w:val="16"/>
          <w:szCs w:val="16"/>
        </w:rPr>
        <w:t>어려워</w:t>
      </w:r>
      <w:r w:rsidRPr="00E10FFF">
        <w:rPr>
          <w:rFonts w:ascii="굴림" w:eastAsia="굴림" w:hAnsi="굴림"/>
          <w:b/>
          <w:bCs/>
          <w:color w:val="737373"/>
          <w:sz w:val="16"/>
          <w:szCs w:val="16"/>
        </w:rPr>
        <w:t>"</w:t>
      </w:r>
      <w:r w:rsidRPr="00E10FFF">
        <w:rPr>
          <w:rFonts w:ascii="굴림" w:eastAsia="굴림" w:hAnsi="굴림"/>
          <w:color w:val="737373"/>
          <w:sz w:val="16"/>
          <w:szCs w:val="16"/>
        </w:rPr>
        <w:br/>
      </w:r>
      <w:r w:rsidRPr="00E10FFF">
        <w:rPr>
          <w:rFonts w:ascii="굴림" w:eastAsia="굴림" w:hAnsi="굴림"/>
          <w:color w:val="737373"/>
          <w:sz w:val="16"/>
          <w:szCs w:val="16"/>
        </w:rPr>
        <w:br/>
      </w:r>
      <w:r w:rsidRPr="00E10FFF">
        <w:rPr>
          <w:rFonts w:ascii="굴림" w:eastAsia="굴림" w:hAnsi="굴림" w:hint="eastAsia"/>
          <w:color w:val="737373"/>
          <w:sz w:val="16"/>
          <w:szCs w:val="16"/>
        </w:rPr>
        <w:t>중국</w:t>
      </w:r>
      <w:r w:rsidRPr="00E10FFF">
        <w:rPr>
          <w:rFonts w:ascii="굴림" w:eastAsia="굴림" w:hAnsi="굴림"/>
          <w:color w:val="737373"/>
          <w:sz w:val="16"/>
          <w:szCs w:val="16"/>
        </w:rPr>
        <w:t xml:space="preserve"> </w:t>
      </w:r>
      <w:proofErr w:type="spellStart"/>
      <w:r w:rsidRPr="00E10FFF">
        <w:rPr>
          <w:rFonts w:ascii="굴림" w:eastAsia="굴림" w:hAnsi="굴림" w:hint="eastAsia"/>
          <w:color w:val="737373"/>
          <w:sz w:val="16"/>
          <w:szCs w:val="16"/>
        </w:rPr>
        <w:t>상하이항운교역소</w:t>
      </w:r>
      <w:proofErr w:type="spellEnd"/>
      <w:r w:rsidRPr="00E10FFF">
        <w:rPr>
          <w:rFonts w:ascii="굴림" w:eastAsia="굴림" w:hAnsi="굴림"/>
          <w:color w:val="737373"/>
          <w:sz w:val="16"/>
          <w:szCs w:val="16"/>
        </w:rPr>
        <w:t>(SSE)</w:t>
      </w:r>
      <w:r w:rsidRPr="00E10FFF">
        <w:rPr>
          <w:rFonts w:ascii="굴림" w:eastAsia="굴림" w:hAnsi="굴림" w:hint="eastAsia"/>
          <w:color w:val="737373"/>
          <w:sz w:val="16"/>
          <w:szCs w:val="16"/>
        </w:rPr>
        <w:t>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정리한</w:t>
      </w:r>
      <w:r w:rsidRPr="00E10FFF">
        <w:rPr>
          <w:rFonts w:ascii="굴림" w:eastAsia="굴림" w:hAnsi="굴림"/>
          <w:color w:val="737373"/>
          <w:sz w:val="16"/>
          <w:szCs w:val="16"/>
        </w:rPr>
        <w:t xml:space="preserve"> 4</w:t>
      </w:r>
      <w:r w:rsidRPr="00E10FFF">
        <w:rPr>
          <w:rFonts w:ascii="굴림" w:eastAsia="굴림" w:hAnsi="굴림" w:hint="eastAsia"/>
          <w:color w:val="737373"/>
          <w:sz w:val="16"/>
          <w:szCs w:val="16"/>
        </w:rPr>
        <w:t>월</w:t>
      </w:r>
      <w:r w:rsidRPr="00E10FFF">
        <w:rPr>
          <w:rFonts w:ascii="굴림" w:eastAsia="굴림" w:hAnsi="굴림"/>
          <w:color w:val="737373"/>
          <w:sz w:val="16"/>
          <w:szCs w:val="16"/>
        </w:rPr>
        <w:t>22</w:t>
      </w:r>
      <w:r w:rsidRPr="00E10FFF">
        <w:rPr>
          <w:rFonts w:ascii="굴림" w:eastAsia="굴림" w:hAnsi="굴림" w:hint="eastAsia"/>
          <w:color w:val="737373"/>
          <w:sz w:val="16"/>
          <w:szCs w:val="16"/>
        </w:rPr>
        <w:t>일자</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상하이발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컨테이너</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운임</w:t>
      </w:r>
      <w:r w:rsidRPr="00E10FFF">
        <w:rPr>
          <w:rFonts w:ascii="굴림" w:eastAsia="굴림" w:hAnsi="굴림"/>
          <w:color w:val="737373"/>
          <w:sz w:val="16"/>
          <w:szCs w:val="16"/>
        </w:rPr>
        <w:t>(</w:t>
      </w:r>
      <w:proofErr w:type="spellStart"/>
      <w:r w:rsidRPr="00E10FFF">
        <w:rPr>
          <w:rFonts w:ascii="굴림" w:eastAsia="굴림" w:hAnsi="굴림" w:hint="eastAsia"/>
          <w:color w:val="737373"/>
          <w:sz w:val="16"/>
          <w:szCs w:val="16"/>
        </w:rPr>
        <w:t>스폿</w:t>
      </w:r>
      <w:proofErr w:type="spellEnd"/>
      <w:r w:rsidRPr="00E10FFF">
        <w:rPr>
          <w:rFonts w:ascii="굴림" w:eastAsia="굴림" w:hAnsi="굴림"/>
          <w:color w:val="737373"/>
          <w:sz w:val="16"/>
          <w:szCs w:val="16"/>
        </w:rPr>
        <w:t>)</w:t>
      </w:r>
      <w:r w:rsidRPr="00E10FFF">
        <w:rPr>
          <w:rFonts w:ascii="굴림" w:eastAsia="굴림" w:hAnsi="굴림" w:hint="eastAsia"/>
          <w:color w:val="737373"/>
          <w:sz w:val="16"/>
          <w:szCs w:val="16"/>
        </w:rPr>
        <w:t>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주요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항로가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지난주와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비슷한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수준이었다</w:t>
      </w:r>
      <w:r w:rsidRPr="00E10FFF">
        <w:rPr>
          <w:rFonts w:ascii="굴림" w:eastAsia="굴림" w:hAnsi="굴림"/>
          <w:color w:val="737373"/>
          <w:sz w:val="16"/>
          <w:szCs w:val="16"/>
        </w:rPr>
        <w:t>.</w:t>
      </w:r>
      <w:r w:rsidRPr="00E10FFF">
        <w:rPr>
          <w:rFonts w:ascii="굴림" w:eastAsia="굴림" w:hAnsi="굴림"/>
          <w:color w:val="737373"/>
          <w:sz w:val="16"/>
          <w:szCs w:val="16"/>
        </w:rPr>
        <w:br/>
      </w:r>
      <w:r w:rsidRPr="00E10FFF">
        <w:rPr>
          <w:rFonts w:ascii="굴림" w:eastAsia="굴림" w:hAnsi="굴림"/>
          <w:color w:val="737373"/>
          <w:sz w:val="16"/>
          <w:szCs w:val="16"/>
        </w:rPr>
        <w:br/>
      </w:r>
      <w:r w:rsidRPr="00E10FFF">
        <w:rPr>
          <w:rFonts w:ascii="굴림" w:eastAsia="굴림" w:hAnsi="굴림" w:hint="eastAsia"/>
          <w:color w:val="737373"/>
          <w:sz w:val="16"/>
          <w:szCs w:val="16"/>
        </w:rPr>
        <w:t>북유럽은</w:t>
      </w:r>
      <w:r w:rsidRPr="00E10FFF">
        <w:rPr>
          <w:rFonts w:ascii="굴림" w:eastAsia="굴림" w:hAnsi="굴림"/>
          <w:color w:val="737373"/>
          <w:sz w:val="16"/>
          <w:szCs w:val="16"/>
        </w:rPr>
        <w:t xml:space="preserve"> 20</w:t>
      </w:r>
      <w:r w:rsidRPr="00E10FFF">
        <w:rPr>
          <w:rFonts w:ascii="굴림" w:eastAsia="굴림" w:hAnsi="굴림" w:hint="eastAsia"/>
          <w:color w:val="737373"/>
          <w:sz w:val="16"/>
          <w:szCs w:val="16"/>
        </w:rPr>
        <w:t>피트</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컨테이너</w:t>
      </w:r>
      <w:r w:rsidRPr="00E10FFF">
        <w:rPr>
          <w:rFonts w:ascii="굴림" w:eastAsia="굴림" w:hAnsi="굴림"/>
          <w:color w:val="737373"/>
          <w:sz w:val="16"/>
          <w:szCs w:val="16"/>
        </w:rPr>
        <w:t>(TEU)</w:t>
      </w:r>
      <w:r w:rsidRPr="00E10FFF">
        <w:rPr>
          <w:rFonts w:ascii="굴림" w:eastAsia="굴림" w:hAnsi="굴림" w:hint="eastAsia"/>
          <w:color w:val="737373"/>
          <w:sz w:val="16"/>
          <w:szCs w:val="16"/>
        </w:rPr>
        <w:t>당</w:t>
      </w:r>
      <w:r w:rsidRPr="00E10FFF">
        <w:rPr>
          <w:rFonts w:ascii="굴림" w:eastAsia="굴림" w:hAnsi="굴림"/>
          <w:color w:val="737373"/>
          <w:sz w:val="16"/>
          <w:szCs w:val="16"/>
        </w:rPr>
        <w:t xml:space="preserve"> 271</w:t>
      </w:r>
      <w:r w:rsidRPr="00E10FFF">
        <w:rPr>
          <w:rFonts w:ascii="굴림" w:eastAsia="굴림" w:hAnsi="굴림" w:hint="eastAsia"/>
          <w:color w:val="737373"/>
          <w:sz w:val="16"/>
          <w:szCs w:val="16"/>
        </w:rPr>
        <w:t>달러로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큰</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변동이</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없었으며</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북미</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서안은</w:t>
      </w:r>
      <w:r w:rsidRPr="00E10FFF">
        <w:rPr>
          <w:rFonts w:ascii="굴림" w:eastAsia="굴림" w:hAnsi="굴림"/>
          <w:color w:val="737373"/>
          <w:sz w:val="16"/>
          <w:szCs w:val="16"/>
        </w:rPr>
        <w:t xml:space="preserve"> 40</w:t>
      </w:r>
      <w:r w:rsidRPr="00E10FFF">
        <w:rPr>
          <w:rFonts w:ascii="굴림" w:eastAsia="굴림" w:hAnsi="굴림" w:hint="eastAsia"/>
          <w:color w:val="737373"/>
          <w:sz w:val="16"/>
          <w:szCs w:val="16"/>
        </w:rPr>
        <w:t>피트</w:t>
      </w:r>
      <w:r w:rsidRPr="00E10FFF">
        <w:rPr>
          <w:rFonts w:ascii="굴림" w:eastAsia="굴림" w:hAnsi="굴림"/>
          <w:color w:val="737373"/>
          <w:sz w:val="16"/>
          <w:szCs w:val="16"/>
        </w:rPr>
        <w:t>(FEU)</w:t>
      </w:r>
      <w:r w:rsidRPr="00E10FFF">
        <w:rPr>
          <w:rFonts w:ascii="굴림" w:eastAsia="굴림" w:hAnsi="굴림" w:hint="eastAsia"/>
          <w:color w:val="737373"/>
          <w:sz w:val="16"/>
          <w:szCs w:val="16"/>
        </w:rPr>
        <w:t>당</w:t>
      </w:r>
      <w:r w:rsidRPr="00E10FFF">
        <w:rPr>
          <w:rFonts w:ascii="굴림" w:eastAsia="굴림" w:hAnsi="굴림"/>
          <w:color w:val="737373"/>
          <w:sz w:val="16"/>
          <w:szCs w:val="16"/>
        </w:rPr>
        <w:t xml:space="preserve"> 725</w:t>
      </w:r>
      <w:r w:rsidRPr="00E10FFF">
        <w:rPr>
          <w:rFonts w:ascii="굴림" w:eastAsia="굴림" w:hAnsi="굴림" w:hint="eastAsia"/>
          <w:color w:val="737373"/>
          <w:sz w:val="16"/>
          <w:szCs w:val="16"/>
        </w:rPr>
        <w:t>달러로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소폭</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하락했다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그러나</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운임수준은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모두</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채산라인을</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크게</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밑도는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등</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침체에서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벗어나지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못하고</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있다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북유럽</w:t>
      </w:r>
      <w:r w:rsidRPr="00E10FFF">
        <w:rPr>
          <w:rFonts w:ascii="굴림" w:eastAsia="굴림" w:hAnsi="굴림"/>
          <w:color w:val="737373"/>
          <w:sz w:val="16"/>
          <w:szCs w:val="16"/>
        </w:rPr>
        <w:t>·</w:t>
      </w:r>
      <w:r w:rsidRPr="00E10FFF">
        <w:rPr>
          <w:rFonts w:ascii="굴림" w:eastAsia="굴림" w:hAnsi="굴림" w:hint="eastAsia"/>
          <w:color w:val="737373"/>
          <w:sz w:val="16"/>
          <w:szCs w:val="16"/>
        </w:rPr>
        <w:t>지중해는</w:t>
      </w:r>
      <w:r w:rsidRPr="00E10FFF">
        <w:rPr>
          <w:rFonts w:ascii="굴림" w:eastAsia="굴림" w:hAnsi="굴림"/>
          <w:color w:val="737373"/>
          <w:sz w:val="16"/>
          <w:szCs w:val="16"/>
        </w:rPr>
        <w:t xml:space="preserve"> 5</w:t>
      </w:r>
      <w:r w:rsidRPr="00E10FFF">
        <w:rPr>
          <w:rFonts w:ascii="굴림" w:eastAsia="굴림" w:hAnsi="굴림" w:hint="eastAsia"/>
          <w:color w:val="737373"/>
          <w:sz w:val="16"/>
          <w:szCs w:val="16"/>
        </w:rPr>
        <w:t>월</w:t>
      </w:r>
      <w:r w:rsidRPr="00E10FFF">
        <w:rPr>
          <w:rFonts w:ascii="굴림" w:eastAsia="굴림" w:hAnsi="굴림"/>
          <w:color w:val="737373"/>
          <w:sz w:val="16"/>
          <w:szCs w:val="16"/>
        </w:rPr>
        <w:t>1</w:t>
      </w:r>
      <w:r w:rsidRPr="00E10FFF">
        <w:rPr>
          <w:rFonts w:ascii="굴림" w:eastAsia="굴림" w:hAnsi="굴림" w:hint="eastAsia"/>
          <w:color w:val="737373"/>
          <w:sz w:val="16"/>
          <w:szCs w:val="16"/>
        </w:rPr>
        <w:t>일자로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운임인상</w:t>
      </w:r>
      <w:r w:rsidRPr="00E10FFF">
        <w:rPr>
          <w:rFonts w:ascii="굴림" w:eastAsia="굴림" w:hAnsi="굴림"/>
          <w:color w:val="737373"/>
          <w:sz w:val="16"/>
          <w:szCs w:val="16"/>
        </w:rPr>
        <w:t>(GRI)</w:t>
      </w:r>
      <w:r w:rsidRPr="00E10FFF">
        <w:rPr>
          <w:rFonts w:ascii="굴림" w:eastAsia="굴림" w:hAnsi="굴림" w:hint="eastAsia"/>
          <w:color w:val="737373"/>
          <w:sz w:val="16"/>
          <w:szCs w:val="16"/>
        </w:rPr>
        <w:t>을</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예정한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선사도</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있으나</w:t>
      </w:r>
      <w:r w:rsidRPr="00E10FFF">
        <w:rPr>
          <w:rFonts w:ascii="굴림" w:eastAsia="굴림" w:hAnsi="굴림"/>
          <w:color w:val="737373"/>
          <w:sz w:val="16"/>
          <w:szCs w:val="16"/>
        </w:rPr>
        <w:t>, “</w:t>
      </w:r>
      <w:r w:rsidRPr="00E10FFF">
        <w:rPr>
          <w:rFonts w:ascii="굴림" w:eastAsia="굴림" w:hAnsi="굴림" w:hint="eastAsia"/>
          <w:color w:val="737373"/>
          <w:sz w:val="16"/>
          <w:szCs w:val="16"/>
        </w:rPr>
        <w:t>현재의</w:t>
      </w:r>
      <w:r w:rsidRPr="00E10FFF">
        <w:rPr>
          <w:rFonts w:ascii="굴림" w:eastAsia="굴림" w:hAnsi="굴림"/>
          <w:color w:val="737373"/>
          <w:sz w:val="16"/>
          <w:szCs w:val="16"/>
        </w:rPr>
        <w:t xml:space="preserve"> </w:t>
      </w:r>
      <w:proofErr w:type="spellStart"/>
      <w:r w:rsidRPr="00E10FFF">
        <w:rPr>
          <w:rFonts w:ascii="굴림" w:eastAsia="굴림" w:hAnsi="굴림" w:hint="eastAsia"/>
          <w:color w:val="737373"/>
          <w:sz w:val="16"/>
          <w:szCs w:val="16"/>
        </w:rPr>
        <w:t>소석률이</w:t>
      </w:r>
      <w:proofErr w:type="spellEnd"/>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오르지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않으면</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운임</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인상은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어렵다</w:t>
      </w:r>
      <w:r w:rsidRPr="00E10FFF">
        <w:rPr>
          <w:rFonts w:ascii="굴림" w:eastAsia="굴림" w:hAnsi="굴림"/>
          <w:color w:val="737373"/>
          <w:sz w:val="16"/>
          <w:szCs w:val="16"/>
        </w:rPr>
        <w:t>”</w:t>
      </w:r>
      <w:r w:rsidRPr="00E10FFF">
        <w:rPr>
          <w:rFonts w:ascii="굴림" w:eastAsia="굴림" w:hAnsi="굴림" w:hint="eastAsia"/>
          <w:color w:val="737373"/>
          <w:sz w:val="16"/>
          <w:szCs w:val="16"/>
        </w:rPr>
        <w:t>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선사</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관계자의</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견해도</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있다</w:t>
      </w:r>
      <w:r w:rsidRPr="00E10FFF">
        <w:rPr>
          <w:rFonts w:ascii="굴림" w:eastAsia="굴림" w:hAnsi="굴림"/>
          <w:color w:val="737373"/>
          <w:sz w:val="16"/>
          <w:szCs w:val="16"/>
        </w:rPr>
        <w:t>.</w:t>
      </w:r>
      <w:r w:rsidRPr="00E10FFF">
        <w:rPr>
          <w:rFonts w:ascii="굴림" w:eastAsia="굴림" w:hAnsi="굴림"/>
          <w:color w:val="737373"/>
          <w:sz w:val="16"/>
          <w:szCs w:val="16"/>
        </w:rPr>
        <w:br/>
      </w:r>
      <w:r w:rsidRPr="00E10FFF">
        <w:rPr>
          <w:rFonts w:ascii="굴림" w:eastAsia="굴림" w:hAnsi="굴림"/>
          <w:color w:val="737373"/>
          <w:sz w:val="16"/>
          <w:szCs w:val="16"/>
        </w:rPr>
        <w:br/>
      </w:r>
      <w:r w:rsidRPr="00E10FFF">
        <w:rPr>
          <w:rFonts w:ascii="굴림" w:eastAsia="굴림" w:hAnsi="굴림" w:hint="eastAsia"/>
          <w:color w:val="737373"/>
          <w:sz w:val="16"/>
          <w:szCs w:val="16"/>
        </w:rPr>
        <w:t>북유럽은</w:t>
      </w:r>
      <w:r w:rsidRPr="00E10FFF">
        <w:rPr>
          <w:rFonts w:ascii="굴림" w:eastAsia="굴림" w:hAnsi="굴림"/>
          <w:color w:val="737373"/>
          <w:sz w:val="16"/>
          <w:szCs w:val="16"/>
        </w:rPr>
        <w:t xml:space="preserve"> 4</w:t>
      </w:r>
      <w:r w:rsidRPr="00E10FFF">
        <w:rPr>
          <w:rFonts w:ascii="굴림" w:eastAsia="굴림" w:hAnsi="굴림" w:hint="eastAsia"/>
          <w:color w:val="737373"/>
          <w:sz w:val="16"/>
          <w:szCs w:val="16"/>
        </w:rPr>
        <w:t>월초</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일시적으로</w:t>
      </w:r>
      <w:r w:rsidRPr="00E10FFF">
        <w:rPr>
          <w:rFonts w:ascii="굴림" w:eastAsia="굴림" w:hAnsi="굴림"/>
          <w:color w:val="737373"/>
          <w:sz w:val="16"/>
          <w:szCs w:val="16"/>
        </w:rPr>
        <w:t xml:space="preserve"> TEU</w:t>
      </w:r>
      <w:r w:rsidRPr="00E10FFF">
        <w:rPr>
          <w:rFonts w:ascii="굴림" w:eastAsia="굴림" w:hAnsi="굴림" w:hint="eastAsia"/>
          <w:color w:val="737373"/>
          <w:sz w:val="16"/>
          <w:szCs w:val="16"/>
        </w:rPr>
        <w:t>당</w:t>
      </w:r>
      <w:r w:rsidRPr="00E10FFF">
        <w:rPr>
          <w:rFonts w:ascii="굴림" w:eastAsia="굴림" w:hAnsi="굴림"/>
          <w:color w:val="737373"/>
          <w:sz w:val="16"/>
          <w:szCs w:val="16"/>
        </w:rPr>
        <w:t xml:space="preserve"> 300</w:t>
      </w:r>
      <w:r w:rsidRPr="00E10FFF">
        <w:rPr>
          <w:rFonts w:ascii="굴림" w:eastAsia="굴림" w:hAnsi="굴림" w:hint="eastAsia"/>
          <w:color w:val="737373"/>
          <w:sz w:val="16"/>
          <w:szCs w:val="16"/>
        </w:rPr>
        <w:t>달러를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넘어섰으나</w:t>
      </w:r>
      <w:r w:rsidRPr="00E10FFF">
        <w:rPr>
          <w:rFonts w:ascii="굴림" w:eastAsia="굴림" w:hAnsi="굴림"/>
          <w:color w:val="737373"/>
          <w:sz w:val="16"/>
          <w:szCs w:val="16"/>
        </w:rPr>
        <w:t>, 2</w:t>
      </w:r>
      <w:r w:rsidRPr="00E10FFF">
        <w:rPr>
          <w:rFonts w:ascii="굴림" w:eastAsia="굴림" w:hAnsi="굴림" w:hint="eastAsia"/>
          <w:color w:val="737373"/>
          <w:sz w:val="16"/>
          <w:szCs w:val="16"/>
        </w:rPr>
        <w:t>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중순부터</w:t>
      </w:r>
      <w:r w:rsidRPr="00E10FFF">
        <w:rPr>
          <w:rFonts w:ascii="굴림" w:eastAsia="굴림" w:hAnsi="굴림"/>
          <w:color w:val="737373"/>
          <w:sz w:val="16"/>
          <w:szCs w:val="16"/>
        </w:rPr>
        <w:t xml:space="preserve"> 200</w:t>
      </w:r>
      <w:r w:rsidRPr="00E10FFF">
        <w:rPr>
          <w:rFonts w:ascii="굴림" w:eastAsia="굴림" w:hAnsi="굴림" w:hint="eastAsia"/>
          <w:color w:val="737373"/>
          <w:sz w:val="16"/>
          <w:szCs w:val="16"/>
        </w:rPr>
        <w:t>달러대를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기록하는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등</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극단적인</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저가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수준이</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계속되고</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있다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지중해도</w:t>
      </w:r>
      <w:r w:rsidRPr="00E10FFF">
        <w:rPr>
          <w:rFonts w:ascii="굴림" w:eastAsia="굴림" w:hAnsi="굴림"/>
          <w:color w:val="737373"/>
          <w:sz w:val="16"/>
          <w:szCs w:val="16"/>
        </w:rPr>
        <w:t xml:space="preserve"> TEU</w:t>
      </w:r>
      <w:r w:rsidRPr="00E10FFF">
        <w:rPr>
          <w:rFonts w:ascii="굴림" w:eastAsia="굴림" w:hAnsi="굴림" w:hint="eastAsia"/>
          <w:color w:val="737373"/>
          <w:sz w:val="16"/>
          <w:szCs w:val="16"/>
        </w:rPr>
        <w:t>당</w:t>
      </w:r>
      <w:r w:rsidRPr="00E10FFF">
        <w:rPr>
          <w:rFonts w:ascii="굴림" w:eastAsia="굴림" w:hAnsi="굴림"/>
          <w:color w:val="737373"/>
          <w:sz w:val="16"/>
          <w:szCs w:val="16"/>
        </w:rPr>
        <w:t xml:space="preserve"> 397</w:t>
      </w:r>
      <w:r w:rsidRPr="00E10FFF">
        <w:rPr>
          <w:rFonts w:ascii="굴림" w:eastAsia="굴림" w:hAnsi="굴림" w:hint="eastAsia"/>
          <w:color w:val="737373"/>
          <w:sz w:val="16"/>
          <w:szCs w:val="16"/>
        </w:rPr>
        <w:t>달러로</w:t>
      </w:r>
      <w:r w:rsidRPr="00E10FFF">
        <w:rPr>
          <w:rFonts w:ascii="굴림" w:eastAsia="굴림" w:hAnsi="굴림"/>
          <w:color w:val="737373"/>
          <w:sz w:val="16"/>
          <w:szCs w:val="16"/>
        </w:rPr>
        <w:t xml:space="preserve"> 3</w:t>
      </w:r>
      <w:r w:rsidRPr="00E10FFF">
        <w:rPr>
          <w:rFonts w:ascii="굴림" w:eastAsia="굴림" w:hAnsi="굴림" w:hint="eastAsia"/>
          <w:color w:val="737373"/>
          <w:sz w:val="16"/>
          <w:szCs w:val="16"/>
        </w:rPr>
        <w:t>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연속</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하락했다</w:t>
      </w:r>
      <w:r w:rsidRPr="00E10FFF">
        <w:rPr>
          <w:rFonts w:ascii="굴림" w:eastAsia="굴림" w:hAnsi="굴림"/>
          <w:color w:val="737373"/>
          <w:sz w:val="16"/>
          <w:szCs w:val="16"/>
        </w:rPr>
        <w:t>.</w:t>
      </w:r>
    </w:p>
    <w:p w:rsidR="003A6DAD" w:rsidRPr="00D955DE" w:rsidRDefault="006B3534">
      <w:pPr>
        <w:rPr>
          <w:rFonts w:ascii="굴림" w:eastAsia="굴림" w:hAnsi="굴림"/>
          <w:color w:val="000000" w:themeColor="text1"/>
          <w:sz w:val="22"/>
        </w:rPr>
      </w:pPr>
      <w:r w:rsidRPr="00E10FFF">
        <w:rPr>
          <w:rFonts w:ascii="굴림" w:eastAsia="굴림" w:hAnsi="굴림" w:hint="eastAsia"/>
          <w:color w:val="737373"/>
          <w:sz w:val="16"/>
          <w:szCs w:val="16"/>
        </w:rPr>
        <w:t>이례적으로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낮은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운임을</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지속하고</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있는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가운데</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유럽항로에</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배선한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선사들은</w:t>
      </w:r>
      <w:r w:rsidRPr="00E10FFF">
        <w:rPr>
          <w:rFonts w:ascii="굴림" w:eastAsia="굴림" w:hAnsi="굴림"/>
          <w:color w:val="737373"/>
          <w:sz w:val="16"/>
          <w:szCs w:val="16"/>
        </w:rPr>
        <w:t xml:space="preserve"> 5</w:t>
      </w:r>
      <w:r w:rsidRPr="00E10FFF">
        <w:rPr>
          <w:rFonts w:ascii="굴림" w:eastAsia="굴림" w:hAnsi="굴림" w:hint="eastAsia"/>
          <w:color w:val="737373"/>
          <w:sz w:val="16"/>
          <w:szCs w:val="16"/>
        </w:rPr>
        <w:t>월</w:t>
      </w:r>
      <w:r w:rsidRPr="00E10FFF">
        <w:rPr>
          <w:rFonts w:ascii="굴림" w:eastAsia="굴림" w:hAnsi="굴림"/>
          <w:color w:val="737373"/>
          <w:sz w:val="16"/>
          <w:szCs w:val="16"/>
        </w:rPr>
        <w:t>1</w:t>
      </w:r>
      <w:r w:rsidRPr="00E10FFF">
        <w:rPr>
          <w:rFonts w:ascii="굴림" w:eastAsia="굴림" w:hAnsi="굴림" w:hint="eastAsia"/>
          <w:color w:val="737373"/>
          <w:sz w:val="16"/>
          <w:szCs w:val="16"/>
        </w:rPr>
        <w:t>일부로</w:t>
      </w:r>
      <w:r w:rsidRPr="00E10FFF">
        <w:rPr>
          <w:rFonts w:ascii="굴림" w:eastAsia="굴림" w:hAnsi="굴림"/>
          <w:color w:val="737373"/>
          <w:sz w:val="16"/>
          <w:szCs w:val="16"/>
        </w:rPr>
        <w:t xml:space="preserve"> GRI</w:t>
      </w:r>
      <w:r w:rsidRPr="00E10FFF">
        <w:rPr>
          <w:rFonts w:ascii="굴림" w:eastAsia="굴림" w:hAnsi="굴림" w:hint="eastAsia"/>
          <w:color w:val="737373"/>
          <w:sz w:val="16"/>
          <w:szCs w:val="16"/>
        </w:rPr>
        <w:t>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계획하고</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있다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상승</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폭은</w:t>
      </w:r>
      <w:r w:rsidRPr="00E10FFF">
        <w:rPr>
          <w:rFonts w:ascii="굴림" w:eastAsia="굴림" w:hAnsi="굴림"/>
          <w:color w:val="737373"/>
          <w:sz w:val="16"/>
          <w:szCs w:val="16"/>
        </w:rPr>
        <w:t xml:space="preserve"> </w:t>
      </w:r>
      <w:proofErr w:type="spellStart"/>
      <w:r w:rsidRPr="00E10FFF">
        <w:rPr>
          <w:rFonts w:ascii="굴림" w:eastAsia="굴림" w:hAnsi="굴림" w:hint="eastAsia"/>
          <w:color w:val="737373"/>
          <w:sz w:val="16"/>
          <w:szCs w:val="16"/>
        </w:rPr>
        <w:t>머스크라인이</w:t>
      </w:r>
      <w:proofErr w:type="spellEnd"/>
      <w:r w:rsidRPr="00E10FFF">
        <w:rPr>
          <w:rFonts w:ascii="굴림" w:eastAsia="굴림" w:hAnsi="굴림"/>
          <w:color w:val="737373"/>
          <w:sz w:val="16"/>
          <w:szCs w:val="16"/>
        </w:rPr>
        <w:t xml:space="preserve"> TEU</w:t>
      </w:r>
      <w:r w:rsidRPr="00E10FFF">
        <w:rPr>
          <w:rFonts w:ascii="굴림" w:eastAsia="굴림" w:hAnsi="굴림" w:hint="eastAsia"/>
          <w:color w:val="737373"/>
          <w:sz w:val="16"/>
          <w:szCs w:val="16"/>
        </w:rPr>
        <w:t>당</w:t>
      </w:r>
      <w:r w:rsidRPr="00E10FFF">
        <w:rPr>
          <w:rFonts w:ascii="굴림" w:eastAsia="굴림" w:hAnsi="굴림"/>
          <w:color w:val="737373"/>
          <w:sz w:val="16"/>
          <w:szCs w:val="16"/>
        </w:rPr>
        <w:t xml:space="preserve"> 550</w:t>
      </w:r>
      <w:r w:rsidRPr="00E10FFF">
        <w:rPr>
          <w:rFonts w:ascii="굴림" w:eastAsia="굴림" w:hAnsi="굴림" w:hint="eastAsia"/>
          <w:color w:val="737373"/>
          <w:sz w:val="16"/>
          <w:szCs w:val="16"/>
        </w:rPr>
        <w:t>달러</w:t>
      </w:r>
      <w:r w:rsidRPr="00E10FFF">
        <w:rPr>
          <w:rFonts w:ascii="굴림" w:eastAsia="굴림" w:hAnsi="굴림"/>
          <w:color w:val="737373"/>
          <w:sz w:val="16"/>
          <w:szCs w:val="16"/>
        </w:rPr>
        <w:t xml:space="preserve">, </w:t>
      </w:r>
      <w:proofErr w:type="spellStart"/>
      <w:r w:rsidRPr="00E10FFF">
        <w:rPr>
          <w:rFonts w:ascii="굴림" w:eastAsia="굴림" w:hAnsi="굴림" w:hint="eastAsia"/>
          <w:color w:val="737373"/>
          <w:sz w:val="16"/>
          <w:szCs w:val="16"/>
        </w:rPr>
        <w:t>하파그로이드는</w:t>
      </w:r>
      <w:proofErr w:type="spellEnd"/>
      <w:r w:rsidRPr="00E10FFF">
        <w:rPr>
          <w:rFonts w:ascii="굴림" w:eastAsia="굴림" w:hAnsi="굴림"/>
          <w:color w:val="737373"/>
          <w:sz w:val="16"/>
          <w:szCs w:val="16"/>
        </w:rPr>
        <w:t xml:space="preserve"> 200</w:t>
      </w:r>
      <w:r w:rsidRPr="00E10FFF">
        <w:rPr>
          <w:rFonts w:ascii="굴림" w:eastAsia="굴림" w:hAnsi="굴림" w:hint="eastAsia"/>
          <w:color w:val="737373"/>
          <w:sz w:val="16"/>
          <w:szCs w:val="16"/>
        </w:rPr>
        <w:t>달러다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그러나</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현재</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수급이</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개선되지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않는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상황에서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과연</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실현될지는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미묘한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정세다</w:t>
      </w:r>
      <w:r w:rsidRPr="00E10FFF">
        <w:rPr>
          <w:rFonts w:ascii="굴림" w:eastAsia="굴림" w:hAnsi="굴림"/>
          <w:color w:val="737373"/>
          <w:sz w:val="16"/>
          <w:szCs w:val="16"/>
        </w:rPr>
        <w:t>.</w:t>
      </w:r>
      <w:r w:rsidRPr="00E10FFF">
        <w:rPr>
          <w:rFonts w:ascii="굴림" w:eastAsia="굴림" w:hAnsi="굴림"/>
          <w:color w:val="737373"/>
          <w:sz w:val="16"/>
          <w:szCs w:val="16"/>
        </w:rPr>
        <w:br/>
      </w:r>
      <w:r w:rsidRPr="00E10FFF">
        <w:rPr>
          <w:rFonts w:ascii="굴림" w:eastAsia="굴림" w:hAnsi="굴림"/>
          <w:color w:val="737373"/>
          <w:sz w:val="16"/>
          <w:szCs w:val="16"/>
        </w:rPr>
        <w:br/>
      </w:r>
      <w:r w:rsidRPr="00E10FFF">
        <w:rPr>
          <w:rFonts w:ascii="굴림" w:eastAsia="굴림" w:hAnsi="굴림" w:hint="eastAsia"/>
          <w:color w:val="737373"/>
          <w:sz w:val="16"/>
          <w:szCs w:val="16"/>
        </w:rPr>
        <w:t>동서항로와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마찬가지로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남북항로의</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해상운임도</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낮은</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상황이다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상하이발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남아프리카</w:t>
      </w:r>
      <w:r w:rsidRPr="00E10FFF">
        <w:rPr>
          <w:rFonts w:ascii="굴림" w:eastAsia="굴림" w:hAnsi="굴림"/>
          <w:color w:val="737373"/>
          <w:sz w:val="16"/>
          <w:szCs w:val="16"/>
        </w:rPr>
        <w:t>(</w:t>
      </w:r>
      <w:r w:rsidRPr="00E10FFF">
        <w:rPr>
          <w:rFonts w:ascii="굴림" w:eastAsia="굴림" w:hAnsi="굴림" w:hint="eastAsia"/>
          <w:color w:val="737373"/>
          <w:sz w:val="16"/>
          <w:szCs w:val="16"/>
        </w:rPr>
        <w:t>남아프리카공화국</w:t>
      </w:r>
      <w:r w:rsidRPr="00E10FFF">
        <w:rPr>
          <w:rFonts w:ascii="굴림" w:eastAsia="굴림" w:hAnsi="굴림"/>
          <w:color w:val="737373"/>
          <w:sz w:val="16"/>
          <w:szCs w:val="16"/>
        </w:rPr>
        <w:t>·</w:t>
      </w:r>
      <w:r w:rsidRPr="00E10FFF">
        <w:rPr>
          <w:rFonts w:ascii="굴림" w:eastAsia="굴림" w:hAnsi="굴림" w:hint="eastAsia"/>
          <w:color w:val="737373"/>
          <w:sz w:val="16"/>
          <w:szCs w:val="16"/>
        </w:rPr>
        <w:t>다반</w:t>
      </w:r>
      <w:r w:rsidRPr="00E10FFF">
        <w:rPr>
          <w:rFonts w:ascii="굴림" w:eastAsia="굴림" w:hAnsi="굴림"/>
          <w:color w:val="737373"/>
          <w:sz w:val="16"/>
          <w:szCs w:val="16"/>
        </w:rPr>
        <w:t>)</w:t>
      </w:r>
      <w:r w:rsidRPr="00E10FFF">
        <w:rPr>
          <w:rFonts w:ascii="굴림" w:eastAsia="굴림" w:hAnsi="굴림" w:hint="eastAsia"/>
          <w:color w:val="737373"/>
          <w:sz w:val="16"/>
          <w:szCs w:val="16"/>
        </w:rPr>
        <w:t>는</w:t>
      </w:r>
      <w:r w:rsidRPr="00E10FFF">
        <w:rPr>
          <w:rFonts w:ascii="굴림" w:eastAsia="굴림" w:hAnsi="굴림"/>
          <w:color w:val="737373"/>
          <w:sz w:val="16"/>
          <w:szCs w:val="16"/>
        </w:rPr>
        <w:t xml:space="preserve"> TEU</w:t>
      </w:r>
      <w:r w:rsidRPr="00E10FFF">
        <w:rPr>
          <w:rFonts w:ascii="굴림" w:eastAsia="굴림" w:hAnsi="굴림" w:hint="eastAsia"/>
          <w:color w:val="737373"/>
          <w:sz w:val="16"/>
          <w:szCs w:val="16"/>
        </w:rPr>
        <w:t>당</w:t>
      </w:r>
      <w:r w:rsidRPr="00E10FFF">
        <w:rPr>
          <w:rFonts w:ascii="굴림" w:eastAsia="굴림" w:hAnsi="굴림"/>
          <w:color w:val="737373"/>
          <w:sz w:val="16"/>
          <w:szCs w:val="16"/>
        </w:rPr>
        <w:t xml:space="preserve"> 317</w:t>
      </w:r>
      <w:r w:rsidRPr="00E10FFF">
        <w:rPr>
          <w:rFonts w:ascii="굴림" w:eastAsia="굴림" w:hAnsi="굴림" w:hint="eastAsia"/>
          <w:color w:val="737373"/>
          <w:sz w:val="16"/>
          <w:szCs w:val="16"/>
        </w:rPr>
        <w:t>달러로</w:t>
      </w:r>
      <w:r w:rsidRPr="00E10FFF">
        <w:rPr>
          <w:rFonts w:ascii="굴림" w:eastAsia="굴림" w:hAnsi="굴림"/>
          <w:color w:val="737373"/>
          <w:sz w:val="16"/>
          <w:szCs w:val="16"/>
        </w:rPr>
        <w:t>, 3</w:t>
      </w:r>
      <w:r w:rsidRPr="00E10FFF">
        <w:rPr>
          <w:rFonts w:ascii="굴림" w:eastAsia="굴림" w:hAnsi="굴림" w:hint="eastAsia"/>
          <w:color w:val="737373"/>
          <w:sz w:val="16"/>
          <w:szCs w:val="16"/>
        </w:rPr>
        <w:t>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초부터</w:t>
      </w:r>
      <w:r w:rsidRPr="00E10FFF">
        <w:rPr>
          <w:rFonts w:ascii="굴림" w:eastAsia="굴림" w:hAnsi="굴림"/>
          <w:color w:val="737373"/>
          <w:sz w:val="16"/>
          <w:szCs w:val="16"/>
        </w:rPr>
        <w:t xml:space="preserve"> 400</w:t>
      </w:r>
      <w:r w:rsidRPr="00E10FFF">
        <w:rPr>
          <w:rFonts w:ascii="굴림" w:eastAsia="굴림" w:hAnsi="굴림" w:hint="eastAsia"/>
          <w:color w:val="737373"/>
          <w:sz w:val="16"/>
          <w:szCs w:val="16"/>
        </w:rPr>
        <w:t>달러대를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밑돌았다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서아프리카</w:t>
      </w:r>
      <w:r w:rsidRPr="00E10FFF">
        <w:rPr>
          <w:rFonts w:ascii="굴림" w:eastAsia="굴림" w:hAnsi="굴림"/>
          <w:color w:val="737373"/>
          <w:sz w:val="16"/>
          <w:szCs w:val="16"/>
        </w:rPr>
        <w:t>(</w:t>
      </w:r>
      <w:r w:rsidRPr="00E10FFF">
        <w:rPr>
          <w:rFonts w:ascii="굴림" w:eastAsia="굴림" w:hAnsi="굴림" w:hint="eastAsia"/>
          <w:color w:val="737373"/>
          <w:sz w:val="16"/>
          <w:szCs w:val="16"/>
        </w:rPr>
        <w:t>나이지리아</w:t>
      </w:r>
      <w:r w:rsidRPr="00E10FFF">
        <w:rPr>
          <w:rFonts w:ascii="굴림" w:eastAsia="굴림" w:hAnsi="굴림"/>
          <w:color w:val="737373"/>
          <w:sz w:val="16"/>
          <w:szCs w:val="16"/>
        </w:rPr>
        <w:t>·</w:t>
      </w:r>
      <w:proofErr w:type="spellStart"/>
      <w:r w:rsidRPr="00E10FFF">
        <w:rPr>
          <w:rFonts w:ascii="굴림" w:eastAsia="굴림" w:hAnsi="굴림" w:hint="eastAsia"/>
          <w:color w:val="737373"/>
          <w:sz w:val="16"/>
          <w:szCs w:val="16"/>
        </w:rPr>
        <w:t>라고스</w:t>
      </w:r>
      <w:proofErr w:type="spellEnd"/>
      <w:r w:rsidRPr="00E10FFF">
        <w:rPr>
          <w:rFonts w:ascii="굴림" w:eastAsia="굴림" w:hAnsi="굴림"/>
          <w:color w:val="737373"/>
          <w:sz w:val="16"/>
          <w:szCs w:val="16"/>
        </w:rPr>
        <w:t>)</w:t>
      </w:r>
      <w:r w:rsidRPr="00E10FFF">
        <w:rPr>
          <w:rFonts w:ascii="굴림" w:eastAsia="굴림" w:hAnsi="굴림" w:hint="eastAsia"/>
          <w:color w:val="737373"/>
          <w:sz w:val="16"/>
          <w:szCs w:val="16"/>
        </w:rPr>
        <w:t>도</w:t>
      </w:r>
      <w:r w:rsidRPr="00E10FFF">
        <w:rPr>
          <w:rFonts w:ascii="굴림" w:eastAsia="굴림" w:hAnsi="굴림"/>
          <w:color w:val="737373"/>
          <w:sz w:val="16"/>
          <w:szCs w:val="16"/>
        </w:rPr>
        <w:t xml:space="preserve"> TEU</w:t>
      </w:r>
      <w:r w:rsidRPr="00E10FFF">
        <w:rPr>
          <w:rFonts w:ascii="굴림" w:eastAsia="굴림" w:hAnsi="굴림" w:hint="eastAsia"/>
          <w:color w:val="737373"/>
          <w:sz w:val="16"/>
          <w:szCs w:val="16"/>
        </w:rPr>
        <w:t>당</w:t>
      </w:r>
      <w:r w:rsidRPr="00E10FFF">
        <w:rPr>
          <w:rFonts w:ascii="굴림" w:eastAsia="굴림" w:hAnsi="굴림"/>
          <w:color w:val="737373"/>
          <w:sz w:val="16"/>
          <w:szCs w:val="16"/>
        </w:rPr>
        <w:t xml:space="preserve"> 841</w:t>
      </w:r>
      <w:r w:rsidRPr="00E10FFF">
        <w:rPr>
          <w:rFonts w:ascii="굴림" w:eastAsia="굴림" w:hAnsi="굴림" w:hint="eastAsia"/>
          <w:color w:val="737373"/>
          <w:sz w:val="16"/>
          <w:szCs w:val="16"/>
        </w:rPr>
        <w:t>달러로</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과거</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최저치를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갱신했다</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서아프리카는</w:t>
      </w:r>
      <w:r w:rsidRPr="00E10FFF">
        <w:rPr>
          <w:rFonts w:ascii="굴림" w:eastAsia="굴림" w:hAnsi="굴림"/>
          <w:color w:val="737373"/>
          <w:sz w:val="16"/>
          <w:szCs w:val="16"/>
        </w:rPr>
        <w:t xml:space="preserve"> 2012</w:t>
      </w:r>
      <w:r w:rsidRPr="00E10FFF">
        <w:rPr>
          <w:rFonts w:ascii="굴림" w:eastAsia="굴림" w:hAnsi="굴림" w:hint="eastAsia"/>
          <w:color w:val="737373"/>
          <w:sz w:val="16"/>
          <w:szCs w:val="16"/>
        </w:rPr>
        <w:t>년경에</w:t>
      </w:r>
      <w:r w:rsidRPr="00E10FFF">
        <w:rPr>
          <w:rFonts w:ascii="굴림" w:eastAsia="굴림" w:hAnsi="굴림"/>
          <w:color w:val="737373"/>
          <w:sz w:val="16"/>
          <w:szCs w:val="16"/>
        </w:rPr>
        <w:t xml:space="preserve"> 2000</w:t>
      </w:r>
      <w:r w:rsidRPr="00E10FFF">
        <w:rPr>
          <w:rFonts w:ascii="굴림" w:eastAsia="굴림" w:hAnsi="굴림" w:hint="eastAsia"/>
          <w:color w:val="737373"/>
          <w:sz w:val="16"/>
          <w:szCs w:val="16"/>
        </w:rPr>
        <w:t>달러</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전후를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기록했으나</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지금은</w:t>
      </w:r>
      <w:r w:rsidRPr="00E10FFF">
        <w:rPr>
          <w:rFonts w:ascii="굴림" w:eastAsia="굴림" w:hAnsi="굴림"/>
          <w:color w:val="737373"/>
          <w:sz w:val="16"/>
          <w:szCs w:val="16"/>
        </w:rPr>
        <w:t xml:space="preserve"> 1000</w:t>
      </w:r>
      <w:r w:rsidRPr="00E10FFF">
        <w:rPr>
          <w:rFonts w:ascii="굴림" w:eastAsia="굴림" w:hAnsi="굴림" w:hint="eastAsia"/>
          <w:color w:val="737373"/>
          <w:sz w:val="16"/>
          <w:szCs w:val="16"/>
        </w:rPr>
        <w:t>달러대를</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밑도는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상황이</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상시화되는</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등</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어려운</w:t>
      </w:r>
      <w:r w:rsidRPr="00E10FFF">
        <w:rPr>
          <w:rFonts w:ascii="굴림" w:eastAsia="굴림" w:hAnsi="굴림"/>
          <w:color w:val="737373"/>
          <w:sz w:val="16"/>
          <w:szCs w:val="16"/>
        </w:rPr>
        <w:t xml:space="preserve"> </w:t>
      </w:r>
      <w:r w:rsidRPr="00E10FFF">
        <w:rPr>
          <w:rFonts w:ascii="굴림" w:eastAsia="굴림" w:hAnsi="굴림" w:hint="eastAsia"/>
          <w:color w:val="737373"/>
          <w:sz w:val="16"/>
          <w:szCs w:val="16"/>
        </w:rPr>
        <w:t>상태다</w:t>
      </w:r>
      <w:r>
        <w:rPr>
          <w:rFonts w:ascii="돋음" w:hAnsi="돋음"/>
          <w:color w:val="737373"/>
          <w:sz w:val="18"/>
          <w:szCs w:val="18"/>
        </w:rPr>
        <w:br/>
      </w:r>
    </w:p>
    <w:p w:rsidR="00C4547D" w:rsidRPr="001223E7" w:rsidRDefault="00D86237">
      <w:pPr>
        <w:rPr>
          <w:rFonts w:ascii="HY그래픽" w:eastAsia="HY그래픽"/>
          <w:b/>
          <w:color w:val="333333"/>
          <w:sz w:val="22"/>
        </w:rPr>
      </w:pPr>
      <w:r w:rsidRPr="001223E7">
        <w:rPr>
          <w:rFonts w:ascii="HY그래픽" w:eastAsia="HY그래픽" w:hint="eastAsia"/>
          <w:b/>
          <w:color w:val="333333"/>
          <w:sz w:val="22"/>
        </w:rPr>
        <w:t xml:space="preserve">현 </w:t>
      </w:r>
      <w:r w:rsidR="008326FF" w:rsidRPr="001223E7">
        <w:rPr>
          <w:rFonts w:ascii="HY그래픽" w:eastAsia="HY그래픽" w:hint="eastAsia"/>
          <w:b/>
          <w:color w:val="333333"/>
          <w:sz w:val="22"/>
        </w:rPr>
        <w:t xml:space="preserve">모스크바 </w:t>
      </w:r>
      <w:r w:rsidRPr="001223E7">
        <w:rPr>
          <w:rFonts w:ascii="HY그래픽" w:eastAsia="HY그래픽" w:hint="eastAsia"/>
          <w:b/>
          <w:color w:val="333333"/>
          <w:sz w:val="22"/>
        </w:rPr>
        <w:t>항공스케줄(ICN-&gt;SVO 구간)</w:t>
      </w:r>
    </w:p>
    <w:tbl>
      <w:tblPr>
        <w:tblW w:w="9796" w:type="dxa"/>
        <w:tblInd w:w="84" w:type="dxa"/>
        <w:tblCellMar>
          <w:left w:w="99" w:type="dxa"/>
          <w:right w:w="99" w:type="dxa"/>
        </w:tblCellMar>
        <w:tblLook w:val="04A0" w:firstRow="1" w:lastRow="0" w:firstColumn="1" w:lastColumn="0" w:noHBand="0" w:noVBand="1"/>
      </w:tblPr>
      <w:tblGrid>
        <w:gridCol w:w="1040"/>
        <w:gridCol w:w="941"/>
        <w:gridCol w:w="967"/>
        <w:gridCol w:w="967"/>
        <w:gridCol w:w="967"/>
        <w:gridCol w:w="967"/>
        <w:gridCol w:w="967"/>
        <w:gridCol w:w="967"/>
        <w:gridCol w:w="967"/>
        <w:gridCol w:w="1265"/>
      </w:tblGrid>
      <w:tr w:rsidR="00D86237" w:rsidRPr="00D86237" w:rsidTr="00630F12">
        <w:trPr>
          <w:trHeight w:val="384"/>
        </w:trPr>
        <w:tc>
          <w:tcPr>
            <w:tcW w:w="1040"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AIRLINE</w:t>
            </w:r>
          </w:p>
        </w:tc>
        <w:tc>
          <w:tcPr>
            <w:tcW w:w="941"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DEST</w:t>
            </w:r>
          </w:p>
        </w:tc>
        <w:tc>
          <w:tcPr>
            <w:tcW w:w="967"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MON</w:t>
            </w:r>
          </w:p>
        </w:tc>
        <w:tc>
          <w:tcPr>
            <w:tcW w:w="967"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TUE</w:t>
            </w:r>
          </w:p>
        </w:tc>
        <w:tc>
          <w:tcPr>
            <w:tcW w:w="967"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WED</w:t>
            </w:r>
          </w:p>
        </w:tc>
        <w:tc>
          <w:tcPr>
            <w:tcW w:w="967"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THU</w:t>
            </w:r>
          </w:p>
        </w:tc>
        <w:tc>
          <w:tcPr>
            <w:tcW w:w="967"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FRI</w:t>
            </w:r>
          </w:p>
        </w:tc>
        <w:tc>
          <w:tcPr>
            <w:tcW w:w="967"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SAT</w:t>
            </w:r>
          </w:p>
        </w:tc>
        <w:tc>
          <w:tcPr>
            <w:tcW w:w="967"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SUN</w:t>
            </w:r>
          </w:p>
        </w:tc>
        <w:tc>
          <w:tcPr>
            <w:tcW w:w="1046"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SUN (2)</w:t>
            </w:r>
          </w:p>
        </w:tc>
      </w:tr>
      <w:tr w:rsidR="00D86237" w:rsidRPr="00D86237" w:rsidTr="00630F12">
        <w:trPr>
          <w:trHeight w:val="384"/>
        </w:trPr>
        <w:tc>
          <w:tcPr>
            <w:tcW w:w="1040"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r>
      <w:tr w:rsidR="00D86237" w:rsidRPr="00D86237" w:rsidTr="00630F12">
        <w:trPr>
          <w:trHeight w:val="333"/>
        </w:trPr>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SU</w:t>
            </w:r>
          </w:p>
        </w:tc>
        <w:tc>
          <w:tcPr>
            <w:tcW w:w="9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SVO1</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SU251</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SU251</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SU251</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SU251</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SU251</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SU251</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SU251</w:t>
            </w:r>
          </w:p>
        </w:tc>
        <w:tc>
          <w:tcPr>
            <w:tcW w:w="1046"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 xml:space="preserve">　</w:t>
            </w:r>
          </w:p>
        </w:tc>
      </w:tr>
      <w:tr w:rsidR="00D86237" w:rsidRPr="00D86237" w:rsidTr="00630F12">
        <w:trPr>
          <w:trHeight w:val="348"/>
        </w:trPr>
        <w:tc>
          <w:tcPr>
            <w:tcW w:w="1040" w:type="dxa"/>
            <w:vMerge/>
            <w:tcBorders>
              <w:top w:val="nil"/>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41" w:type="dxa"/>
            <w:vMerge/>
            <w:tcBorders>
              <w:top w:val="nil"/>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1310/1855</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1310/1855</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1310/1855</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1310/1855</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1310/1855</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1310/1855</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1310/1855</w:t>
            </w:r>
          </w:p>
        </w:tc>
        <w:tc>
          <w:tcPr>
            <w:tcW w:w="1046"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22"/>
              </w:rPr>
            </w:pPr>
            <w:r w:rsidRPr="00D86237">
              <w:rPr>
                <w:rFonts w:ascii="맑은 고딕" w:eastAsia="맑은 고딕" w:hAnsi="맑은 고딕" w:cs="Arial" w:hint="eastAsia"/>
                <w:color w:val="000000"/>
                <w:kern w:val="0"/>
                <w:sz w:val="22"/>
              </w:rPr>
              <w:t xml:space="preserve">　</w:t>
            </w:r>
          </w:p>
        </w:tc>
      </w:tr>
      <w:tr w:rsidR="00D86237" w:rsidRPr="00D86237" w:rsidTr="00630F12">
        <w:trPr>
          <w:trHeight w:val="333"/>
        </w:trPr>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KE</w:t>
            </w:r>
          </w:p>
        </w:tc>
        <w:tc>
          <w:tcPr>
            <w:tcW w:w="9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SVO2</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kern w:val="0"/>
                <w:sz w:val="22"/>
              </w:rPr>
            </w:pPr>
            <w:r w:rsidRPr="00D86237">
              <w:rPr>
                <w:rFonts w:ascii="맑은 고딕" w:eastAsia="맑은 고딕" w:hAnsi="맑은 고딕" w:cs="Arial" w:hint="eastAsia"/>
                <w:kern w:val="0"/>
                <w:sz w:val="22"/>
              </w:rPr>
              <w:t xml:space="preserve">　</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KE529</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KE529</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KE529</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KE529</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KE529</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KE529</w:t>
            </w:r>
          </w:p>
        </w:tc>
        <w:tc>
          <w:tcPr>
            <w:tcW w:w="1046"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 xml:space="preserve">　</w:t>
            </w:r>
          </w:p>
        </w:tc>
      </w:tr>
      <w:tr w:rsidR="00D86237" w:rsidRPr="00D86237" w:rsidTr="00630F12">
        <w:trPr>
          <w:trHeight w:val="348"/>
        </w:trPr>
        <w:tc>
          <w:tcPr>
            <w:tcW w:w="1040" w:type="dxa"/>
            <w:vMerge/>
            <w:tcBorders>
              <w:top w:val="nil"/>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41" w:type="dxa"/>
            <w:vMerge/>
            <w:tcBorders>
              <w:top w:val="nil"/>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kern w:val="0"/>
                <w:sz w:val="22"/>
              </w:rPr>
            </w:pPr>
            <w:r w:rsidRPr="00D86237">
              <w:rPr>
                <w:rFonts w:ascii="맑은 고딕" w:eastAsia="맑은 고딕" w:hAnsi="맑은 고딕" w:cs="Arial" w:hint="eastAsia"/>
                <w:kern w:val="0"/>
                <w:sz w:val="22"/>
              </w:rPr>
              <w:t xml:space="preserve">　</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0730/1050</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0730/1050</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0730/1050</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0730/1050</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0730/1050</w:t>
            </w:r>
          </w:p>
        </w:tc>
        <w:tc>
          <w:tcPr>
            <w:tcW w:w="967"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0730/1050</w:t>
            </w:r>
          </w:p>
        </w:tc>
        <w:tc>
          <w:tcPr>
            <w:tcW w:w="1046" w:type="dxa"/>
            <w:tcBorders>
              <w:top w:val="nil"/>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22"/>
              </w:rPr>
            </w:pPr>
            <w:r w:rsidRPr="00D86237">
              <w:rPr>
                <w:rFonts w:ascii="맑은 고딕" w:eastAsia="맑은 고딕" w:hAnsi="맑은 고딕" w:cs="Arial" w:hint="eastAsia"/>
                <w:color w:val="000000"/>
                <w:kern w:val="0"/>
                <w:sz w:val="22"/>
              </w:rPr>
              <w:t xml:space="preserve">　</w:t>
            </w:r>
          </w:p>
        </w:tc>
      </w:tr>
      <w:tr w:rsidR="00D86237" w:rsidRPr="00D86237" w:rsidTr="00630F12">
        <w:trPr>
          <w:trHeight w:val="333"/>
        </w:trPr>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 xml:space="preserve">RU </w:t>
            </w:r>
          </w:p>
        </w:tc>
        <w:tc>
          <w:tcPr>
            <w:tcW w:w="9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kern w:val="0"/>
                <w:sz w:val="22"/>
              </w:rPr>
            </w:pPr>
            <w:r w:rsidRPr="00D86237">
              <w:rPr>
                <w:rFonts w:ascii="맑은 고딕" w:eastAsia="맑은 고딕" w:hAnsi="맑은 고딕" w:cs="Arial" w:hint="eastAsia"/>
                <w:b/>
                <w:bCs/>
                <w:kern w:val="0"/>
                <w:sz w:val="22"/>
              </w:rPr>
              <w:t>SVO2</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kern w:val="0"/>
                <w:sz w:val="22"/>
              </w:rPr>
            </w:pPr>
            <w:r w:rsidRPr="00D86237">
              <w:rPr>
                <w:rFonts w:ascii="맑은 고딕" w:eastAsia="맑은 고딕" w:hAnsi="맑은 고딕" w:cs="Arial" w:hint="eastAsia"/>
                <w:kern w:val="0"/>
                <w:sz w:val="22"/>
              </w:rPr>
              <w:t xml:space="preserve">　</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 xml:space="preserve">　</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 xml:space="preserve">　</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RU392</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RU492</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 xml:space="preserve">　</w:t>
            </w:r>
          </w:p>
        </w:tc>
        <w:tc>
          <w:tcPr>
            <w:tcW w:w="967"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RU692</w:t>
            </w:r>
          </w:p>
        </w:tc>
        <w:tc>
          <w:tcPr>
            <w:tcW w:w="1046" w:type="dxa"/>
            <w:tcBorders>
              <w:top w:val="single" w:sz="8" w:space="0" w:color="auto"/>
              <w:left w:val="nil"/>
              <w:bottom w:val="nil"/>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b/>
                <w:bCs/>
                <w:color w:val="000000"/>
                <w:kern w:val="0"/>
                <w:sz w:val="22"/>
              </w:rPr>
            </w:pPr>
            <w:r w:rsidRPr="00D86237">
              <w:rPr>
                <w:rFonts w:ascii="맑은 고딕" w:eastAsia="맑은 고딕" w:hAnsi="맑은 고딕" w:cs="Arial" w:hint="eastAsia"/>
                <w:b/>
                <w:bCs/>
                <w:color w:val="000000"/>
                <w:kern w:val="0"/>
                <w:sz w:val="22"/>
              </w:rPr>
              <w:t>RU792</w:t>
            </w:r>
          </w:p>
        </w:tc>
      </w:tr>
      <w:tr w:rsidR="00D86237" w:rsidRPr="00D86237" w:rsidTr="00630F12">
        <w:trPr>
          <w:trHeight w:val="348"/>
        </w:trPr>
        <w:tc>
          <w:tcPr>
            <w:tcW w:w="1040" w:type="dxa"/>
            <w:vMerge/>
            <w:tcBorders>
              <w:top w:val="nil"/>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41" w:type="dxa"/>
            <w:vMerge/>
            <w:tcBorders>
              <w:top w:val="nil"/>
              <w:left w:val="single" w:sz="8" w:space="0" w:color="auto"/>
              <w:bottom w:val="single" w:sz="8" w:space="0" w:color="000000"/>
              <w:right w:val="single" w:sz="8" w:space="0" w:color="auto"/>
            </w:tcBorders>
            <w:vAlign w:val="center"/>
            <w:hideMark/>
          </w:tcPr>
          <w:p w:rsidR="00D86237" w:rsidRPr="00D86237" w:rsidRDefault="00D86237" w:rsidP="00D86237">
            <w:pPr>
              <w:widowControl/>
              <w:wordWrap/>
              <w:autoSpaceDE/>
              <w:autoSpaceDN/>
              <w:spacing w:after="0" w:line="240" w:lineRule="auto"/>
              <w:jc w:val="left"/>
              <w:rPr>
                <w:rFonts w:ascii="맑은 고딕" w:eastAsia="맑은 고딕" w:hAnsi="맑은 고딕" w:cs="Arial"/>
                <w:b/>
                <w:bCs/>
                <w:kern w:val="0"/>
                <w:sz w:val="22"/>
              </w:rPr>
            </w:pPr>
          </w:p>
        </w:tc>
        <w:tc>
          <w:tcPr>
            <w:tcW w:w="967"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kern w:val="0"/>
                <w:sz w:val="22"/>
              </w:rPr>
            </w:pPr>
            <w:r w:rsidRPr="00D86237">
              <w:rPr>
                <w:rFonts w:ascii="맑은 고딕" w:eastAsia="맑은 고딕" w:hAnsi="맑은 고딕" w:cs="Arial" w:hint="eastAsia"/>
                <w:kern w:val="0"/>
                <w:sz w:val="22"/>
              </w:rPr>
              <w:t xml:space="preserve">　</w:t>
            </w:r>
          </w:p>
        </w:tc>
        <w:tc>
          <w:tcPr>
            <w:tcW w:w="967"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22"/>
              </w:rPr>
            </w:pPr>
            <w:r w:rsidRPr="00D86237">
              <w:rPr>
                <w:rFonts w:ascii="맑은 고딕" w:eastAsia="맑은 고딕" w:hAnsi="맑은 고딕" w:cs="Arial" w:hint="eastAsia"/>
                <w:color w:val="000000"/>
                <w:kern w:val="0"/>
                <w:sz w:val="22"/>
              </w:rPr>
              <w:t xml:space="preserve">　</w:t>
            </w:r>
          </w:p>
        </w:tc>
        <w:tc>
          <w:tcPr>
            <w:tcW w:w="967"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22"/>
              </w:rPr>
            </w:pPr>
            <w:r w:rsidRPr="00D86237">
              <w:rPr>
                <w:rFonts w:ascii="맑은 고딕" w:eastAsia="맑은 고딕" w:hAnsi="맑은 고딕" w:cs="Arial" w:hint="eastAsia"/>
                <w:color w:val="000000"/>
                <w:kern w:val="0"/>
                <w:sz w:val="22"/>
              </w:rPr>
              <w:t xml:space="preserve">　</w:t>
            </w:r>
          </w:p>
        </w:tc>
        <w:tc>
          <w:tcPr>
            <w:tcW w:w="967"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0150/0510</w:t>
            </w:r>
          </w:p>
        </w:tc>
        <w:tc>
          <w:tcPr>
            <w:tcW w:w="967"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0150/0510</w:t>
            </w:r>
          </w:p>
        </w:tc>
        <w:tc>
          <w:tcPr>
            <w:tcW w:w="967"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 xml:space="preserve">　</w:t>
            </w:r>
          </w:p>
        </w:tc>
        <w:tc>
          <w:tcPr>
            <w:tcW w:w="967"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0150/0510</w:t>
            </w:r>
          </w:p>
        </w:tc>
        <w:tc>
          <w:tcPr>
            <w:tcW w:w="1046" w:type="dxa"/>
            <w:tcBorders>
              <w:top w:val="nil"/>
              <w:left w:val="nil"/>
              <w:bottom w:val="single" w:sz="8" w:space="0" w:color="auto"/>
              <w:right w:val="single" w:sz="8" w:space="0" w:color="auto"/>
            </w:tcBorders>
            <w:shd w:val="clear" w:color="auto" w:fill="auto"/>
            <w:noWrap/>
            <w:vAlign w:val="center"/>
            <w:hideMark/>
          </w:tcPr>
          <w:p w:rsidR="00D86237" w:rsidRPr="00D86237" w:rsidRDefault="00D86237" w:rsidP="00D86237">
            <w:pPr>
              <w:widowControl/>
              <w:wordWrap/>
              <w:autoSpaceDE/>
              <w:autoSpaceDN/>
              <w:spacing w:after="0" w:line="240" w:lineRule="auto"/>
              <w:jc w:val="center"/>
              <w:rPr>
                <w:rFonts w:ascii="맑은 고딕" w:eastAsia="맑은 고딕" w:hAnsi="맑은 고딕" w:cs="Arial"/>
                <w:color w:val="000000"/>
                <w:kern w:val="0"/>
                <w:sz w:val="16"/>
                <w:szCs w:val="16"/>
              </w:rPr>
            </w:pPr>
            <w:r w:rsidRPr="00D86237">
              <w:rPr>
                <w:rFonts w:ascii="맑은 고딕" w:eastAsia="맑은 고딕" w:hAnsi="맑은 고딕" w:cs="Arial" w:hint="eastAsia"/>
                <w:color w:val="000000"/>
                <w:kern w:val="0"/>
                <w:sz w:val="16"/>
                <w:szCs w:val="16"/>
              </w:rPr>
              <w:t>2330/0250(+1)</w:t>
            </w:r>
          </w:p>
        </w:tc>
      </w:tr>
    </w:tbl>
    <w:p w:rsidR="00D86237" w:rsidRDefault="00980109">
      <w:pPr>
        <w:rPr>
          <w:color w:val="333333"/>
          <w:sz w:val="21"/>
          <w:szCs w:val="21"/>
        </w:rPr>
      </w:pPr>
      <w:r>
        <w:rPr>
          <w:rFonts w:hint="eastAsia"/>
          <w:color w:val="333333"/>
          <w:sz w:val="21"/>
          <w:szCs w:val="21"/>
        </w:rPr>
        <w:t>*** 선적 관련, 특별한 이슈가 없습니다.</w:t>
      </w:r>
    </w:p>
    <w:p w:rsidR="000F48F2" w:rsidRPr="00E10FFF" w:rsidRDefault="00D955DE">
      <w:pPr>
        <w:rPr>
          <w:rFonts w:ascii="돋움" w:eastAsia="돋움" w:hAnsi="돋움" w:cs="바탕"/>
          <w:color w:val="333333"/>
          <w:szCs w:val="20"/>
        </w:rPr>
      </w:pPr>
      <w:r w:rsidRPr="00E10FFF">
        <w:rPr>
          <w:rFonts w:ascii="돋움" w:eastAsia="돋움" w:hAnsi="돋움" w:hint="eastAsia"/>
          <w:color w:val="333333"/>
          <w:szCs w:val="20"/>
        </w:rPr>
        <w:t>러시아</w:t>
      </w:r>
      <w:r w:rsidR="00E10FFF" w:rsidRPr="00E10FFF">
        <w:rPr>
          <w:rFonts w:ascii="돋움" w:eastAsia="돋움" w:hAnsi="돋움" w:hint="eastAsia"/>
          <w:color w:val="333333"/>
          <w:szCs w:val="20"/>
        </w:rPr>
        <w:t>/</w:t>
      </w:r>
      <w:r w:rsidR="00E10FFF" w:rsidRPr="00E10FFF">
        <w:rPr>
          <w:rFonts w:ascii="돋움" w:eastAsia="돋움" w:hAnsi="돋움" w:cs="바탕" w:hint="eastAsia"/>
          <w:color w:val="333333"/>
          <w:szCs w:val="20"/>
        </w:rPr>
        <w:t>카자흐스탄</w:t>
      </w:r>
      <w:r w:rsidRPr="00E10FFF">
        <w:rPr>
          <w:rFonts w:ascii="돋움" w:eastAsia="돋움" w:hAnsi="돋움" w:hint="eastAsia"/>
          <w:color w:val="333333"/>
          <w:szCs w:val="20"/>
        </w:rPr>
        <w:t xml:space="preserve"> 공휴일</w:t>
      </w:r>
      <w:r w:rsidR="000B0E93">
        <w:rPr>
          <w:rFonts w:ascii="돋움" w:eastAsia="돋움" w:hAnsi="돋움" w:hint="eastAsia"/>
          <w:color w:val="333333"/>
          <w:szCs w:val="20"/>
        </w:rPr>
        <w:t>(승리의날)</w:t>
      </w:r>
      <w:bookmarkStart w:id="0" w:name="_GoBack"/>
      <w:bookmarkEnd w:id="0"/>
      <w:r w:rsidRPr="00E10FFF">
        <w:rPr>
          <w:rFonts w:ascii="돋움" w:eastAsia="돋움" w:hAnsi="돋움" w:hint="eastAsia"/>
          <w:color w:val="333333"/>
          <w:szCs w:val="20"/>
        </w:rPr>
        <w:t xml:space="preserve"> 5월 9</w:t>
      </w:r>
      <w:r w:rsidR="00E10FFF" w:rsidRPr="00E10FFF">
        <w:rPr>
          <w:rFonts w:ascii="돋움" w:eastAsia="돋움" w:hAnsi="돋움" w:hint="eastAsia"/>
          <w:color w:val="333333"/>
          <w:szCs w:val="20"/>
        </w:rPr>
        <w:t>일</w:t>
      </w:r>
    </w:p>
    <w:p w:rsidR="00D955DE" w:rsidRPr="00E10FFF" w:rsidRDefault="00D955DE">
      <w:pPr>
        <w:rPr>
          <w:rFonts w:ascii="HY그래픽" w:eastAsia="HY그래픽"/>
          <w:color w:val="333333"/>
          <w:sz w:val="22"/>
        </w:rPr>
      </w:pPr>
    </w:p>
    <w:sectPr w:rsidR="00D955DE" w:rsidRPr="00E10F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DE" w:rsidRDefault="00106DDE" w:rsidP="00B76199">
      <w:pPr>
        <w:spacing w:after="0" w:line="240" w:lineRule="auto"/>
      </w:pPr>
      <w:r>
        <w:separator/>
      </w:r>
    </w:p>
  </w:endnote>
  <w:endnote w:type="continuationSeparator" w:id="0">
    <w:p w:rsidR="00106DDE" w:rsidRDefault="00106DDE" w:rsidP="00B7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그래픽">
    <w:panose1 w:val="02030600000101010101"/>
    <w:charset w:val="81"/>
    <w:family w:val="roman"/>
    <w:pitch w:val="variable"/>
    <w:sig w:usb0="800002A7" w:usb1="1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dot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lim">
    <w:altName w:val="Times New Roman"/>
    <w:panose1 w:val="00000000000000000000"/>
    <w:charset w:val="00"/>
    <w:family w:val="roman"/>
    <w:notTrueType/>
    <w:pitch w:val="default"/>
  </w:font>
  <w:font w:name="돋음">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DE" w:rsidRDefault="00106DDE" w:rsidP="00B76199">
      <w:pPr>
        <w:spacing w:after="0" w:line="240" w:lineRule="auto"/>
      </w:pPr>
      <w:r>
        <w:separator/>
      </w:r>
    </w:p>
  </w:footnote>
  <w:footnote w:type="continuationSeparator" w:id="0">
    <w:p w:rsidR="00106DDE" w:rsidRDefault="00106DDE" w:rsidP="00B7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204"/>
    <w:multiLevelType w:val="hybridMultilevel"/>
    <w:tmpl w:val="D004C790"/>
    <w:lvl w:ilvl="0" w:tplc="1B5E2D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C4C0AC5"/>
    <w:multiLevelType w:val="multilevel"/>
    <w:tmpl w:val="BE48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B1BEC"/>
    <w:multiLevelType w:val="hybridMultilevel"/>
    <w:tmpl w:val="4A4A7E82"/>
    <w:lvl w:ilvl="0" w:tplc="4A9A50F6">
      <w:start w:val="1"/>
      <w:numFmt w:val="decimal"/>
      <w:lvlText w:val="%1."/>
      <w:lvlJc w:val="left"/>
      <w:pPr>
        <w:ind w:left="760" w:hanging="360"/>
      </w:pPr>
      <w:rPr>
        <w:rFonts w:ascii="맑은 고딕" w:eastAsia="맑은 고딕" w:hAnsi="맑은 고딕" w:cs="Times New Roman" w:hint="eastAsia"/>
        <w:color w:val="1F497D"/>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85"/>
    <w:rsid w:val="00095541"/>
    <w:rsid w:val="000B0E93"/>
    <w:rsid w:val="000E55D9"/>
    <w:rsid w:val="000F48F2"/>
    <w:rsid w:val="00106DDE"/>
    <w:rsid w:val="001223E7"/>
    <w:rsid w:val="00131245"/>
    <w:rsid w:val="00195888"/>
    <w:rsid w:val="001E296E"/>
    <w:rsid w:val="00217B9A"/>
    <w:rsid w:val="002E1C82"/>
    <w:rsid w:val="00377C64"/>
    <w:rsid w:val="003A6DAD"/>
    <w:rsid w:val="003C20DC"/>
    <w:rsid w:val="003E5F9C"/>
    <w:rsid w:val="0043737A"/>
    <w:rsid w:val="00444D82"/>
    <w:rsid w:val="00455FFB"/>
    <w:rsid w:val="004E465A"/>
    <w:rsid w:val="00556C5E"/>
    <w:rsid w:val="005736C7"/>
    <w:rsid w:val="00593160"/>
    <w:rsid w:val="005A5227"/>
    <w:rsid w:val="005A76DB"/>
    <w:rsid w:val="00620014"/>
    <w:rsid w:val="006278BD"/>
    <w:rsid w:val="0063021A"/>
    <w:rsid w:val="00630F12"/>
    <w:rsid w:val="006B0D4E"/>
    <w:rsid w:val="006B34FC"/>
    <w:rsid w:val="006B3534"/>
    <w:rsid w:val="006C36B6"/>
    <w:rsid w:val="006D4469"/>
    <w:rsid w:val="006E1A2A"/>
    <w:rsid w:val="006E3F90"/>
    <w:rsid w:val="006E62DF"/>
    <w:rsid w:val="00772C1C"/>
    <w:rsid w:val="00774B2F"/>
    <w:rsid w:val="007E406E"/>
    <w:rsid w:val="008326FF"/>
    <w:rsid w:val="008629F4"/>
    <w:rsid w:val="008906F6"/>
    <w:rsid w:val="008B60E6"/>
    <w:rsid w:val="008E4A55"/>
    <w:rsid w:val="009205FF"/>
    <w:rsid w:val="00955250"/>
    <w:rsid w:val="00971D88"/>
    <w:rsid w:val="00980109"/>
    <w:rsid w:val="00991F05"/>
    <w:rsid w:val="009B66A1"/>
    <w:rsid w:val="009E4969"/>
    <w:rsid w:val="009F35D1"/>
    <w:rsid w:val="00A14A4D"/>
    <w:rsid w:val="00A51D1E"/>
    <w:rsid w:val="00A600EF"/>
    <w:rsid w:val="00A87460"/>
    <w:rsid w:val="00A93E3D"/>
    <w:rsid w:val="00AA3AEE"/>
    <w:rsid w:val="00B3629E"/>
    <w:rsid w:val="00B53BEC"/>
    <w:rsid w:val="00B64B99"/>
    <w:rsid w:val="00B76199"/>
    <w:rsid w:val="00B8109E"/>
    <w:rsid w:val="00B865FC"/>
    <w:rsid w:val="00BB72B0"/>
    <w:rsid w:val="00C4547D"/>
    <w:rsid w:val="00C7446B"/>
    <w:rsid w:val="00CE4084"/>
    <w:rsid w:val="00D86237"/>
    <w:rsid w:val="00D92885"/>
    <w:rsid w:val="00D955DE"/>
    <w:rsid w:val="00DA3D29"/>
    <w:rsid w:val="00E10FFF"/>
    <w:rsid w:val="00EB7FBA"/>
    <w:rsid w:val="00EC2519"/>
    <w:rsid w:val="00ED07EF"/>
    <w:rsid w:val="00ED77E1"/>
    <w:rsid w:val="00F04AC5"/>
    <w:rsid w:val="00F27A57"/>
    <w:rsid w:val="00F53B23"/>
    <w:rsid w:val="00F728C3"/>
    <w:rsid w:val="00F965AF"/>
    <w:rsid w:val="00FA749B"/>
    <w:rsid w:val="00FB06EB"/>
    <w:rsid w:val="00FB38F1"/>
    <w:rsid w:val="00FB39C3"/>
    <w:rsid w:val="00FE0F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227"/>
    <w:rPr>
      <w:strike w:val="0"/>
      <w:dstrike w:val="0"/>
      <w:color w:val="333333"/>
      <w:u w:val="none"/>
      <w:effect w:val="none"/>
    </w:rPr>
  </w:style>
  <w:style w:type="paragraph" w:styleId="a4">
    <w:name w:val="Normal (Web)"/>
    <w:basedOn w:val="a"/>
    <w:uiPriority w:val="99"/>
    <w:unhideWhenUsed/>
    <w:rsid w:val="00991F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1">
    <w:name w:val="b1"/>
    <w:basedOn w:val="a0"/>
    <w:rsid w:val="00DA3D29"/>
    <w:rPr>
      <w:b/>
      <w:bCs/>
      <w:spacing w:val="-15"/>
    </w:rPr>
  </w:style>
  <w:style w:type="paragraph" w:styleId="a5">
    <w:name w:val="Balloon Text"/>
    <w:basedOn w:val="a"/>
    <w:link w:val="Char"/>
    <w:uiPriority w:val="99"/>
    <w:semiHidden/>
    <w:unhideWhenUsed/>
    <w:rsid w:val="004373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3737A"/>
    <w:rPr>
      <w:rFonts w:asciiTheme="majorHAnsi" w:eastAsiaTheme="majorEastAsia" w:hAnsiTheme="majorHAnsi" w:cstheme="majorBidi"/>
      <w:sz w:val="18"/>
      <w:szCs w:val="18"/>
    </w:rPr>
  </w:style>
  <w:style w:type="paragraph" w:styleId="a6">
    <w:name w:val="No Spacing"/>
    <w:uiPriority w:val="1"/>
    <w:qFormat/>
    <w:rsid w:val="00ED77E1"/>
    <w:pPr>
      <w:widowControl w:val="0"/>
      <w:wordWrap w:val="0"/>
      <w:autoSpaceDE w:val="0"/>
      <w:autoSpaceDN w:val="0"/>
      <w:spacing w:after="0" w:line="240" w:lineRule="auto"/>
    </w:pPr>
  </w:style>
  <w:style w:type="paragraph" w:styleId="a7">
    <w:name w:val="header"/>
    <w:basedOn w:val="a"/>
    <w:link w:val="Char0"/>
    <w:uiPriority w:val="99"/>
    <w:unhideWhenUsed/>
    <w:rsid w:val="00B76199"/>
    <w:pPr>
      <w:tabs>
        <w:tab w:val="center" w:pos="4513"/>
        <w:tab w:val="right" w:pos="9026"/>
      </w:tabs>
      <w:snapToGrid w:val="0"/>
    </w:pPr>
  </w:style>
  <w:style w:type="character" w:customStyle="1" w:styleId="Char0">
    <w:name w:val="머리글 Char"/>
    <w:basedOn w:val="a0"/>
    <w:link w:val="a7"/>
    <w:uiPriority w:val="99"/>
    <w:rsid w:val="00B76199"/>
  </w:style>
  <w:style w:type="paragraph" w:styleId="a8">
    <w:name w:val="footer"/>
    <w:basedOn w:val="a"/>
    <w:link w:val="Char1"/>
    <w:uiPriority w:val="99"/>
    <w:unhideWhenUsed/>
    <w:rsid w:val="00B76199"/>
    <w:pPr>
      <w:tabs>
        <w:tab w:val="center" w:pos="4513"/>
        <w:tab w:val="right" w:pos="9026"/>
      </w:tabs>
      <w:snapToGrid w:val="0"/>
    </w:pPr>
  </w:style>
  <w:style w:type="character" w:customStyle="1" w:styleId="Char1">
    <w:name w:val="바닥글 Char"/>
    <w:basedOn w:val="a0"/>
    <w:link w:val="a8"/>
    <w:uiPriority w:val="99"/>
    <w:rsid w:val="00B76199"/>
  </w:style>
  <w:style w:type="character" w:styleId="a9">
    <w:name w:val="Strong"/>
    <w:basedOn w:val="a0"/>
    <w:uiPriority w:val="22"/>
    <w:qFormat/>
    <w:rsid w:val="006C36B6"/>
    <w:rPr>
      <w:b/>
      <w:bCs/>
    </w:rPr>
  </w:style>
  <w:style w:type="character" w:customStyle="1" w:styleId="headline-title">
    <w:name w:val="headline-title"/>
    <w:basedOn w:val="a0"/>
    <w:rsid w:val="006C36B6"/>
  </w:style>
  <w:style w:type="paragraph" w:styleId="aa">
    <w:name w:val="List Paragraph"/>
    <w:basedOn w:val="a"/>
    <w:uiPriority w:val="34"/>
    <w:qFormat/>
    <w:rsid w:val="00D955DE"/>
    <w:pPr>
      <w:widowControl/>
      <w:wordWrap/>
      <w:autoSpaceDE/>
      <w:autoSpaceDN/>
      <w:spacing w:before="75" w:after="75" w:line="240" w:lineRule="auto"/>
      <w:ind w:left="720"/>
      <w:jc w:val="left"/>
    </w:pPr>
    <w:rPr>
      <w:rFonts w:ascii="Times New Roman" w:eastAsia="굴림" w:hAnsi="Times New Roman" w:cs="Times New Roman"/>
      <w:kern w:val="0"/>
      <w:sz w:val="24"/>
      <w:szCs w:val="24"/>
    </w:rPr>
  </w:style>
  <w:style w:type="paragraph" w:customStyle="1" w:styleId="x---3---">
    <w:name w:val="x---3---"/>
    <w:basedOn w:val="a"/>
    <w:rsid w:val="00E10FF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x--">
    <w:name w:val="x--"/>
    <w:basedOn w:val="a"/>
    <w:rsid w:val="00E10FF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227"/>
    <w:rPr>
      <w:strike w:val="0"/>
      <w:dstrike w:val="0"/>
      <w:color w:val="333333"/>
      <w:u w:val="none"/>
      <w:effect w:val="none"/>
    </w:rPr>
  </w:style>
  <w:style w:type="paragraph" w:styleId="a4">
    <w:name w:val="Normal (Web)"/>
    <w:basedOn w:val="a"/>
    <w:uiPriority w:val="99"/>
    <w:unhideWhenUsed/>
    <w:rsid w:val="00991F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1">
    <w:name w:val="b1"/>
    <w:basedOn w:val="a0"/>
    <w:rsid w:val="00DA3D29"/>
    <w:rPr>
      <w:b/>
      <w:bCs/>
      <w:spacing w:val="-15"/>
    </w:rPr>
  </w:style>
  <w:style w:type="paragraph" w:styleId="a5">
    <w:name w:val="Balloon Text"/>
    <w:basedOn w:val="a"/>
    <w:link w:val="Char"/>
    <w:uiPriority w:val="99"/>
    <w:semiHidden/>
    <w:unhideWhenUsed/>
    <w:rsid w:val="004373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3737A"/>
    <w:rPr>
      <w:rFonts w:asciiTheme="majorHAnsi" w:eastAsiaTheme="majorEastAsia" w:hAnsiTheme="majorHAnsi" w:cstheme="majorBidi"/>
      <w:sz w:val="18"/>
      <w:szCs w:val="18"/>
    </w:rPr>
  </w:style>
  <w:style w:type="paragraph" w:styleId="a6">
    <w:name w:val="No Spacing"/>
    <w:uiPriority w:val="1"/>
    <w:qFormat/>
    <w:rsid w:val="00ED77E1"/>
    <w:pPr>
      <w:widowControl w:val="0"/>
      <w:wordWrap w:val="0"/>
      <w:autoSpaceDE w:val="0"/>
      <w:autoSpaceDN w:val="0"/>
      <w:spacing w:after="0" w:line="240" w:lineRule="auto"/>
    </w:pPr>
  </w:style>
  <w:style w:type="paragraph" w:styleId="a7">
    <w:name w:val="header"/>
    <w:basedOn w:val="a"/>
    <w:link w:val="Char0"/>
    <w:uiPriority w:val="99"/>
    <w:unhideWhenUsed/>
    <w:rsid w:val="00B76199"/>
    <w:pPr>
      <w:tabs>
        <w:tab w:val="center" w:pos="4513"/>
        <w:tab w:val="right" w:pos="9026"/>
      </w:tabs>
      <w:snapToGrid w:val="0"/>
    </w:pPr>
  </w:style>
  <w:style w:type="character" w:customStyle="1" w:styleId="Char0">
    <w:name w:val="머리글 Char"/>
    <w:basedOn w:val="a0"/>
    <w:link w:val="a7"/>
    <w:uiPriority w:val="99"/>
    <w:rsid w:val="00B76199"/>
  </w:style>
  <w:style w:type="paragraph" w:styleId="a8">
    <w:name w:val="footer"/>
    <w:basedOn w:val="a"/>
    <w:link w:val="Char1"/>
    <w:uiPriority w:val="99"/>
    <w:unhideWhenUsed/>
    <w:rsid w:val="00B76199"/>
    <w:pPr>
      <w:tabs>
        <w:tab w:val="center" w:pos="4513"/>
        <w:tab w:val="right" w:pos="9026"/>
      </w:tabs>
      <w:snapToGrid w:val="0"/>
    </w:pPr>
  </w:style>
  <w:style w:type="character" w:customStyle="1" w:styleId="Char1">
    <w:name w:val="바닥글 Char"/>
    <w:basedOn w:val="a0"/>
    <w:link w:val="a8"/>
    <w:uiPriority w:val="99"/>
    <w:rsid w:val="00B76199"/>
  </w:style>
  <w:style w:type="character" w:styleId="a9">
    <w:name w:val="Strong"/>
    <w:basedOn w:val="a0"/>
    <w:uiPriority w:val="22"/>
    <w:qFormat/>
    <w:rsid w:val="006C36B6"/>
    <w:rPr>
      <w:b/>
      <w:bCs/>
    </w:rPr>
  </w:style>
  <w:style w:type="character" w:customStyle="1" w:styleId="headline-title">
    <w:name w:val="headline-title"/>
    <w:basedOn w:val="a0"/>
    <w:rsid w:val="006C36B6"/>
  </w:style>
  <w:style w:type="paragraph" w:styleId="aa">
    <w:name w:val="List Paragraph"/>
    <w:basedOn w:val="a"/>
    <w:uiPriority w:val="34"/>
    <w:qFormat/>
    <w:rsid w:val="00D955DE"/>
    <w:pPr>
      <w:widowControl/>
      <w:wordWrap/>
      <w:autoSpaceDE/>
      <w:autoSpaceDN/>
      <w:spacing w:before="75" w:after="75" w:line="240" w:lineRule="auto"/>
      <w:ind w:left="720"/>
      <w:jc w:val="left"/>
    </w:pPr>
    <w:rPr>
      <w:rFonts w:ascii="Times New Roman" w:eastAsia="굴림" w:hAnsi="Times New Roman" w:cs="Times New Roman"/>
      <w:kern w:val="0"/>
      <w:sz w:val="24"/>
      <w:szCs w:val="24"/>
    </w:rPr>
  </w:style>
  <w:style w:type="paragraph" w:customStyle="1" w:styleId="x---3---">
    <w:name w:val="x---3---"/>
    <w:basedOn w:val="a"/>
    <w:rsid w:val="00E10FF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x--">
    <w:name w:val="x--"/>
    <w:basedOn w:val="a"/>
    <w:rsid w:val="00E10FF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0404">
      <w:bodyDiv w:val="1"/>
      <w:marLeft w:val="0"/>
      <w:marRight w:val="0"/>
      <w:marTop w:val="0"/>
      <w:marBottom w:val="0"/>
      <w:divBdr>
        <w:top w:val="none" w:sz="0" w:space="0" w:color="auto"/>
        <w:left w:val="none" w:sz="0" w:space="0" w:color="auto"/>
        <w:bottom w:val="none" w:sz="0" w:space="0" w:color="auto"/>
        <w:right w:val="none" w:sz="0" w:space="0" w:color="auto"/>
      </w:divBdr>
      <w:divsChild>
        <w:div w:id="1480994786">
          <w:marLeft w:val="0"/>
          <w:marRight w:val="0"/>
          <w:marTop w:val="100"/>
          <w:marBottom w:val="100"/>
          <w:divBdr>
            <w:top w:val="none" w:sz="0" w:space="0" w:color="auto"/>
            <w:left w:val="none" w:sz="0" w:space="0" w:color="auto"/>
            <w:bottom w:val="none" w:sz="0" w:space="0" w:color="auto"/>
            <w:right w:val="none" w:sz="0" w:space="0" w:color="auto"/>
          </w:divBdr>
          <w:divsChild>
            <w:div w:id="155730427">
              <w:marLeft w:val="0"/>
              <w:marRight w:val="0"/>
              <w:marTop w:val="0"/>
              <w:marBottom w:val="0"/>
              <w:divBdr>
                <w:top w:val="none" w:sz="0" w:space="0" w:color="auto"/>
                <w:left w:val="none" w:sz="0" w:space="0" w:color="auto"/>
                <w:bottom w:val="none" w:sz="0" w:space="0" w:color="auto"/>
                <w:right w:val="none" w:sz="0" w:space="0" w:color="auto"/>
              </w:divBdr>
              <w:divsChild>
                <w:div w:id="1093628930">
                  <w:marLeft w:val="0"/>
                  <w:marRight w:val="0"/>
                  <w:marTop w:val="0"/>
                  <w:marBottom w:val="0"/>
                  <w:divBdr>
                    <w:top w:val="none" w:sz="0" w:space="0" w:color="auto"/>
                    <w:left w:val="none" w:sz="0" w:space="0" w:color="auto"/>
                    <w:bottom w:val="single" w:sz="12" w:space="0" w:color="95959D"/>
                    <w:right w:val="none" w:sz="0" w:space="0" w:color="auto"/>
                  </w:divBdr>
                  <w:divsChild>
                    <w:div w:id="2095544717">
                      <w:marLeft w:val="0"/>
                      <w:marRight w:val="0"/>
                      <w:marTop w:val="0"/>
                      <w:marBottom w:val="0"/>
                      <w:divBdr>
                        <w:top w:val="none" w:sz="0" w:space="0" w:color="auto"/>
                        <w:left w:val="none" w:sz="0" w:space="0" w:color="auto"/>
                        <w:bottom w:val="none" w:sz="0" w:space="0" w:color="auto"/>
                        <w:right w:val="none" w:sz="0" w:space="0" w:color="auto"/>
                      </w:divBdr>
                      <w:divsChild>
                        <w:div w:id="1013728297">
                          <w:marLeft w:val="0"/>
                          <w:marRight w:val="0"/>
                          <w:marTop w:val="0"/>
                          <w:marBottom w:val="0"/>
                          <w:divBdr>
                            <w:top w:val="none" w:sz="0" w:space="0" w:color="auto"/>
                            <w:left w:val="none" w:sz="0" w:space="0" w:color="auto"/>
                            <w:bottom w:val="none" w:sz="0" w:space="0" w:color="auto"/>
                            <w:right w:val="none" w:sz="0" w:space="0" w:color="auto"/>
                          </w:divBdr>
                          <w:divsChild>
                            <w:div w:id="1167358039">
                              <w:marLeft w:val="0"/>
                              <w:marRight w:val="0"/>
                              <w:marTop w:val="0"/>
                              <w:marBottom w:val="0"/>
                              <w:divBdr>
                                <w:top w:val="none" w:sz="0" w:space="0" w:color="auto"/>
                                <w:left w:val="none" w:sz="0" w:space="0" w:color="auto"/>
                                <w:bottom w:val="none" w:sz="0" w:space="0" w:color="auto"/>
                                <w:right w:val="none" w:sz="0" w:space="0" w:color="auto"/>
                              </w:divBdr>
                              <w:divsChild>
                                <w:div w:id="515466219">
                                  <w:marLeft w:val="0"/>
                                  <w:marRight w:val="0"/>
                                  <w:marTop w:val="450"/>
                                  <w:marBottom w:val="0"/>
                                  <w:divBdr>
                                    <w:top w:val="none" w:sz="0" w:space="0" w:color="auto"/>
                                    <w:left w:val="none" w:sz="0" w:space="0" w:color="auto"/>
                                    <w:bottom w:val="none" w:sz="0" w:space="0" w:color="auto"/>
                                    <w:right w:val="none" w:sz="0" w:space="0" w:color="auto"/>
                                  </w:divBdr>
                                  <w:divsChild>
                                    <w:div w:id="467557223">
                                      <w:marLeft w:val="0"/>
                                      <w:marRight w:val="0"/>
                                      <w:marTop w:val="0"/>
                                      <w:marBottom w:val="0"/>
                                      <w:divBdr>
                                        <w:top w:val="none" w:sz="0" w:space="0" w:color="auto"/>
                                        <w:left w:val="none" w:sz="0" w:space="0" w:color="auto"/>
                                        <w:bottom w:val="none" w:sz="0" w:space="0" w:color="auto"/>
                                        <w:right w:val="none" w:sz="0" w:space="0" w:color="auto"/>
                                      </w:divBdr>
                                      <w:divsChild>
                                        <w:div w:id="716272956">
                                          <w:marLeft w:val="0"/>
                                          <w:marRight w:val="0"/>
                                          <w:marTop w:val="0"/>
                                          <w:marBottom w:val="0"/>
                                          <w:divBdr>
                                            <w:top w:val="none" w:sz="0" w:space="0" w:color="auto"/>
                                            <w:left w:val="none" w:sz="0" w:space="0" w:color="auto"/>
                                            <w:bottom w:val="none" w:sz="0" w:space="0" w:color="auto"/>
                                            <w:right w:val="none" w:sz="0" w:space="0" w:color="auto"/>
                                          </w:divBdr>
                                          <w:divsChild>
                                            <w:div w:id="1376350167">
                                              <w:marLeft w:val="0"/>
                                              <w:marRight w:val="0"/>
                                              <w:marTop w:val="0"/>
                                              <w:marBottom w:val="0"/>
                                              <w:divBdr>
                                                <w:top w:val="none" w:sz="0" w:space="0" w:color="auto"/>
                                                <w:left w:val="none" w:sz="0" w:space="0" w:color="auto"/>
                                                <w:bottom w:val="none" w:sz="0" w:space="0" w:color="auto"/>
                                                <w:right w:val="none" w:sz="0" w:space="0" w:color="auto"/>
                                              </w:divBdr>
                                              <w:divsChild>
                                                <w:div w:id="8561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59648">
      <w:bodyDiv w:val="1"/>
      <w:marLeft w:val="0"/>
      <w:marRight w:val="0"/>
      <w:marTop w:val="0"/>
      <w:marBottom w:val="0"/>
      <w:divBdr>
        <w:top w:val="none" w:sz="0" w:space="0" w:color="auto"/>
        <w:left w:val="none" w:sz="0" w:space="0" w:color="auto"/>
        <w:bottom w:val="none" w:sz="0" w:space="0" w:color="auto"/>
        <w:right w:val="none" w:sz="0" w:space="0" w:color="auto"/>
      </w:divBdr>
      <w:divsChild>
        <w:div w:id="1705590850">
          <w:marLeft w:val="0"/>
          <w:marRight w:val="0"/>
          <w:marTop w:val="225"/>
          <w:marBottom w:val="0"/>
          <w:divBdr>
            <w:top w:val="none" w:sz="0" w:space="0" w:color="auto"/>
            <w:left w:val="none" w:sz="0" w:space="0" w:color="auto"/>
            <w:bottom w:val="none" w:sz="0" w:space="0" w:color="auto"/>
            <w:right w:val="none" w:sz="0" w:space="0" w:color="auto"/>
          </w:divBdr>
          <w:divsChild>
            <w:div w:id="19672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7733">
      <w:bodyDiv w:val="1"/>
      <w:marLeft w:val="0"/>
      <w:marRight w:val="0"/>
      <w:marTop w:val="0"/>
      <w:marBottom w:val="0"/>
      <w:divBdr>
        <w:top w:val="none" w:sz="0" w:space="0" w:color="auto"/>
        <w:left w:val="none" w:sz="0" w:space="0" w:color="auto"/>
        <w:bottom w:val="none" w:sz="0" w:space="0" w:color="auto"/>
        <w:right w:val="none" w:sz="0" w:space="0" w:color="auto"/>
      </w:divBdr>
      <w:divsChild>
        <w:div w:id="911433053">
          <w:marLeft w:val="0"/>
          <w:marRight w:val="0"/>
          <w:marTop w:val="225"/>
          <w:marBottom w:val="0"/>
          <w:divBdr>
            <w:top w:val="none" w:sz="0" w:space="0" w:color="auto"/>
            <w:left w:val="none" w:sz="0" w:space="0" w:color="auto"/>
            <w:bottom w:val="none" w:sz="0" w:space="0" w:color="auto"/>
            <w:right w:val="none" w:sz="0" w:space="0" w:color="auto"/>
          </w:divBdr>
          <w:divsChild>
            <w:div w:id="1096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5921">
      <w:bodyDiv w:val="1"/>
      <w:marLeft w:val="0"/>
      <w:marRight w:val="0"/>
      <w:marTop w:val="0"/>
      <w:marBottom w:val="0"/>
      <w:divBdr>
        <w:top w:val="none" w:sz="0" w:space="0" w:color="auto"/>
        <w:left w:val="none" w:sz="0" w:space="0" w:color="auto"/>
        <w:bottom w:val="none" w:sz="0" w:space="0" w:color="auto"/>
        <w:right w:val="none" w:sz="0" w:space="0" w:color="auto"/>
      </w:divBdr>
      <w:divsChild>
        <w:div w:id="2002002781">
          <w:marLeft w:val="0"/>
          <w:marRight w:val="0"/>
          <w:marTop w:val="0"/>
          <w:marBottom w:val="0"/>
          <w:divBdr>
            <w:top w:val="none" w:sz="0" w:space="0" w:color="auto"/>
            <w:left w:val="none" w:sz="0" w:space="0" w:color="auto"/>
            <w:bottom w:val="none" w:sz="0" w:space="0" w:color="auto"/>
            <w:right w:val="none" w:sz="0" w:space="0" w:color="auto"/>
          </w:divBdr>
          <w:divsChild>
            <w:div w:id="12627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4606">
      <w:bodyDiv w:val="1"/>
      <w:marLeft w:val="0"/>
      <w:marRight w:val="0"/>
      <w:marTop w:val="0"/>
      <w:marBottom w:val="0"/>
      <w:divBdr>
        <w:top w:val="none" w:sz="0" w:space="0" w:color="auto"/>
        <w:left w:val="none" w:sz="0" w:space="0" w:color="auto"/>
        <w:bottom w:val="none" w:sz="0" w:space="0" w:color="auto"/>
        <w:right w:val="none" w:sz="0" w:space="0" w:color="auto"/>
      </w:divBdr>
      <w:divsChild>
        <w:div w:id="169610428">
          <w:marLeft w:val="0"/>
          <w:marRight w:val="0"/>
          <w:marTop w:val="0"/>
          <w:marBottom w:val="0"/>
          <w:divBdr>
            <w:top w:val="none" w:sz="0" w:space="0" w:color="auto"/>
            <w:left w:val="none" w:sz="0" w:space="0" w:color="auto"/>
            <w:bottom w:val="none" w:sz="0" w:space="0" w:color="auto"/>
            <w:right w:val="none" w:sz="0" w:space="0" w:color="auto"/>
          </w:divBdr>
          <w:divsChild>
            <w:div w:id="1317370822">
              <w:marLeft w:val="0"/>
              <w:marRight w:val="0"/>
              <w:marTop w:val="0"/>
              <w:marBottom w:val="0"/>
              <w:divBdr>
                <w:top w:val="none" w:sz="0" w:space="0" w:color="auto"/>
                <w:left w:val="none" w:sz="0" w:space="0" w:color="auto"/>
                <w:bottom w:val="none" w:sz="0" w:space="0" w:color="auto"/>
                <w:right w:val="none" w:sz="0" w:space="0" w:color="auto"/>
              </w:divBdr>
              <w:divsChild>
                <w:div w:id="120533885">
                  <w:marLeft w:val="0"/>
                  <w:marRight w:val="0"/>
                  <w:marTop w:val="0"/>
                  <w:marBottom w:val="0"/>
                  <w:divBdr>
                    <w:top w:val="none" w:sz="0" w:space="0" w:color="auto"/>
                    <w:left w:val="none" w:sz="0" w:space="0" w:color="auto"/>
                    <w:bottom w:val="none" w:sz="0" w:space="0" w:color="auto"/>
                    <w:right w:val="none" w:sz="0" w:space="0" w:color="auto"/>
                  </w:divBdr>
                  <w:divsChild>
                    <w:div w:id="595794542">
                      <w:marLeft w:val="0"/>
                      <w:marRight w:val="0"/>
                      <w:marTop w:val="0"/>
                      <w:marBottom w:val="0"/>
                      <w:divBdr>
                        <w:top w:val="none" w:sz="0" w:space="0" w:color="auto"/>
                        <w:left w:val="none" w:sz="0" w:space="0" w:color="auto"/>
                        <w:bottom w:val="none" w:sz="0" w:space="0" w:color="auto"/>
                        <w:right w:val="none" w:sz="0" w:space="0" w:color="auto"/>
                      </w:divBdr>
                      <w:divsChild>
                        <w:div w:id="1743523188">
                          <w:marLeft w:val="0"/>
                          <w:marRight w:val="0"/>
                          <w:marTop w:val="0"/>
                          <w:marBottom w:val="0"/>
                          <w:divBdr>
                            <w:top w:val="none" w:sz="0" w:space="0" w:color="auto"/>
                            <w:left w:val="none" w:sz="0" w:space="0" w:color="auto"/>
                            <w:bottom w:val="none" w:sz="0" w:space="0" w:color="auto"/>
                            <w:right w:val="none" w:sz="0" w:space="0" w:color="auto"/>
                          </w:divBdr>
                          <w:divsChild>
                            <w:div w:id="274219028">
                              <w:marLeft w:val="0"/>
                              <w:marRight w:val="0"/>
                              <w:marTop w:val="0"/>
                              <w:marBottom w:val="0"/>
                              <w:divBdr>
                                <w:top w:val="none" w:sz="0" w:space="0" w:color="auto"/>
                                <w:left w:val="none" w:sz="0" w:space="0" w:color="auto"/>
                                <w:bottom w:val="none" w:sz="0" w:space="0" w:color="auto"/>
                                <w:right w:val="none" w:sz="0" w:space="0" w:color="auto"/>
                              </w:divBdr>
                              <w:divsChild>
                                <w:div w:id="409694129">
                                  <w:marLeft w:val="0"/>
                                  <w:marRight w:val="0"/>
                                  <w:marTop w:val="0"/>
                                  <w:marBottom w:val="0"/>
                                  <w:divBdr>
                                    <w:top w:val="none" w:sz="0" w:space="0" w:color="auto"/>
                                    <w:left w:val="none" w:sz="0" w:space="0" w:color="auto"/>
                                    <w:bottom w:val="none" w:sz="0" w:space="0" w:color="auto"/>
                                    <w:right w:val="none" w:sz="0" w:space="0" w:color="auto"/>
                                  </w:divBdr>
                                  <w:divsChild>
                                    <w:div w:id="918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533067">
      <w:bodyDiv w:val="1"/>
      <w:marLeft w:val="0"/>
      <w:marRight w:val="0"/>
      <w:marTop w:val="0"/>
      <w:marBottom w:val="0"/>
      <w:divBdr>
        <w:top w:val="none" w:sz="0" w:space="0" w:color="auto"/>
        <w:left w:val="none" w:sz="0" w:space="0" w:color="auto"/>
        <w:bottom w:val="none" w:sz="0" w:space="0" w:color="auto"/>
        <w:right w:val="none" w:sz="0" w:space="0" w:color="auto"/>
      </w:divBdr>
      <w:divsChild>
        <w:div w:id="285233598">
          <w:marLeft w:val="0"/>
          <w:marRight w:val="0"/>
          <w:marTop w:val="0"/>
          <w:marBottom w:val="0"/>
          <w:divBdr>
            <w:top w:val="none" w:sz="0" w:space="0" w:color="auto"/>
            <w:left w:val="none" w:sz="0" w:space="0" w:color="auto"/>
            <w:bottom w:val="none" w:sz="0" w:space="0" w:color="auto"/>
            <w:right w:val="none" w:sz="0" w:space="0" w:color="auto"/>
          </w:divBdr>
          <w:divsChild>
            <w:div w:id="845246512">
              <w:marLeft w:val="0"/>
              <w:marRight w:val="0"/>
              <w:marTop w:val="0"/>
              <w:marBottom w:val="0"/>
              <w:divBdr>
                <w:top w:val="none" w:sz="0" w:space="0" w:color="auto"/>
                <w:left w:val="none" w:sz="0" w:space="0" w:color="auto"/>
                <w:bottom w:val="none" w:sz="0" w:space="0" w:color="auto"/>
                <w:right w:val="none" w:sz="0" w:space="0" w:color="auto"/>
              </w:divBdr>
              <w:divsChild>
                <w:div w:id="1299533367">
                  <w:marLeft w:val="0"/>
                  <w:marRight w:val="0"/>
                  <w:marTop w:val="0"/>
                  <w:marBottom w:val="0"/>
                  <w:divBdr>
                    <w:top w:val="none" w:sz="0" w:space="0" w:color="auto"/>
                    <w:left w:val="none" w:sz="0" w:space="0" w:color="auto"/>
                    <w:bottom w:val="none" w:sz="0" w:space="0" w:color="auto"/>
                    <w:right w:val="none" w:sz="0" w:space="0" w:color="auto"/>
                  </w:divBdr>
                  <w:divsChild>
                    <w:div w:id="1727755608">
                      <w:marLeft w:val="0"/>
                      <w:marRight w:val="0"/>
                      <w:marTop w:val="0"/>
                      <w:marBottom w:val="0"/>
                      <w:divBdr>
                        <w:top w:val="none" w:sz="0" w:space="0" w:color="auto"/>
                        <w:left w:val="none" w:sz="0" w:space="0" w:color="auto"/>
                        <w:bottom w:val="none" w:sz="0" w:space="0" w:color="auto"/>
                        <w:right w:val="none" w:sz="0" w:space="0" w:color="auto"/>
                      </w:divBdr>
                      <w:divsChild>
                        <w:div w:id="10138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2152">
      <w:bodyDiv w:val="1"/>
      <w:marLeft w:val="0"/>
      <w:marRight w:val="0"/>
      <w:marTop w:val="0"/>
      <w:marBottom w:val="0"/>
      <w:divBdr>
        <w:top w:val="none" w:sz="0" w:space="0" w:color="auto"/>
        <w:left w:val="none" w:sz="0" w:space="0" w:color="auto"/>
        <w:bottom w:val="none" w:sz="0" w:space="0" w:color="auto"/>
        <w:right w:val="none" w:sz="0" w:space="0" w:color="auto"/>
      </w:divBdr>
      <w:divsChild>
        <w:div w:id="1744141608">
          <w:marLeft w:val="0"/>
          <w:marRight w:val="0"/>
          <w:marTop w:val="0"/>
          <w:marBottom w:val="0"/>
          <w:divBdr>
            <w:top w:val="none" w:sz="0" w:space="0" w:color="auto"/>
            <w:left w:val="none" w:sz="0" w:space="0" w:color="auto"/>
            <w:bottom w:val="none" w:sz="0" w:space="0" w:color="auto"/>
            <w:right w:val="none" w:sz="0" w:space="0" w:color="auto"/>
          </w:divBdr>
          <w:divsChild>
            <w:div w:id="1023943655">
              <w:marLeft w:val="0"/>
              <w:marRight w:val="0"/>
              <w:marTop w:val="0"/>
              <w:marBottom w:val="0"/>
              <w:divBdr>
                <w:top w:val="none" w:sz="0" w:space="0" w:color="auto"/>
                <w:left w:val="none" w:sz="0" w:space="0" w:color="auto"/>
                <w:bottom w:val="none" w:sz="0" w:space="0" w:color="auto"/>
                <w:right w:val="none" w:sz="0" w:space="0" w:color="auto"/>
              </w:divBdr>
              <w:divsChild>
                <w:div w:id="1271090033">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sChild>
                        <w:div w:id="1131173091">
                          <w:marLeft w:val="0"/>
                          <w:marRight w:val="0"/>
                          <w:marTop w:val="0"/>
                          <w:marBottom w:val="135"/>
                          <w:divBdr>
                            <w:top w:val="none" w:sz="0" w:space="0" w:color="auto"/>
                            <w:left w:val="none" w:sz="0" w:space="0" w:color="auto"/>
                            <w:bottom w:val="single" w:sz="6" w:space="2" w:color="DDDDDD"/>
                            <w:right w:val="none" w:sz="0" w:space="0" w:color="auto"/>
                          </w:divBdr>
                          <w:divsChild>
                            <w:div w:id="1268123210">
                              <w:marLeft w:val="0"/>
                              <w:marRight w:val="0"/>
                              <w:marTop w:val="0"/>
                              <w:marBottom w:val="0"/>
                              <w:divBdr>
                                <w:top w:val="none" w:sz="0" w:space="0" w:color="auto"/>
                                <w:left w:val="none" w:sz="0" w:space="0" w:color="auto"/>
                                <w:bottom w:val="none" w:sz="0" w:space="0" w:color="auto"/>
                                <w:right w:val="none" w:sz="0" w:space="0" w:color="auto"/>
                              </w:divBdr>
                              <w:divsChild>
                                <w:div w:id="2566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47834">
      <w:bodyDiv w:val="1"/>
      <w:marLeft w:val="0"/>
      <w:marRight w:val="0"/>
      <w:marTop w:val="0"/>
      <w:marBottom w:val="0"/>
      <w:divBdr>
        <w:top w:val="none" w:sz="0" w:space="0" w:color="auto"/>
        <w:left w:val="none" w:sz="0" w:space="0" w:color="auto"/>
        <w:bottom w:val="none" w:sz="0" w:space="0" w:color="auto"/>
        <w:right w:val="none" w:sz="0" w:space="0" w:color="auto"/>
      </w:divBdr>
      <w:divsChild>
        <w:div w:id="57829070">
          <w:marLeft w:val="0"/>
          <w:marRight w:val="0"/>
          <w:marTop w:val="0"/>
          <w:marBottom w:val="0"/>
          <w:divBdr>
            <w:top w:val="none" w:sz="0" w:space="0" w:color="auto"/>
            <w:left w:val="none" w:sz="0" w:space="0" w:color="auto"/>
            <w:bottom w:val="none" w:sz="0" w:space="0" w:color="auto"/>
            <w:right w:val="none" w:sz="0" w:space="0" w:color="auto"/>
          </w:divBdr>
          <w:divsChild>
            <w:div w:id="817765088">
              <w:marLeft w:val="0"/>
              <w:marRight w:val="0"/>
              <w:marTop w:val="0"/>
              <w:marBottom w:val="0"/>
              <w:divBdr>
                <w:top w:val="none" w:sz="0" w:space="0" w:color="auto"/>
                <w:left w:val="none" w:sz="0" w:space="0" w:color="auto"/>
                <w:bottom w:val="none" w:sz="0" w:space="0" w:color="auto"/>
                <w:right w:val="none" w:sz="0" w:space="0" w:color="auto"/>
              </w:divBdr>
              <w:divsChild>
                <w:div w:id="1767649548">
                  <w:marLeft w:val="0"/>
                  <w:marRight w:val="0"/>
                  <w:marTop w:val="0"/>
                  <w:marBottom w:val="0"/>
                  <w:divBdr>
                    <w:top w:val="none" w:sz="0" w:space="0" w:color="auto"/>
                    <w:left w:val="none" w:sz="0" w:space="0" w:color="auto"/>
                    <w:bottom w:val="none" w:sz="0" w:space="0" w:color="auto"/>
                    <w:right w:val="none" w:sz="0" w:space="0" w:color="auto"/>
                  </w:divBdr>
                  <w:divsChild>
                    <w:div w:id="539165996">
                      <w:marLeft w:val="0"/>
                      <w:marRight w:val="0"/>
                      <w:marTop w:val="0"/>
                      <w:marBottom w:val="0"/>
                      <w:divBdr>
                        <w:top w:val="none" w:sz="0" w:space="0" w:color="auto"/>
                        <w:left w:val="none" w:sz="0" w:space="0" w:color="auto"/>
                        <w:bottom w:val="none" w:sz="0" w:space="0" w:color="auto"/>
                        <w:right w:val="none" w:sz="0" w:space="0" w:color="auto"/>
                      </w:divBdr>
                      <w:divsChild>
                        <w:div w:id="2108427743">
                          <w:marLeft w:val="0"/>
                          <w:marRight w:val="0"/>
                          <w:marTop w:val="0"/>
                          <w:marBottom w:val="135"/>
                          <w:divBdr>
                            <w:top w:val="none" w:sz="0" w:space="0" w:color="auto"/>
                            <w:left w:val="none" w:sz="0" w:space="0" w:color="auto"/>
                            <w:bottom w:val="single" w:sz="6" w:space="2" w:color="DDDDDD"/>
                            <w:right w:val="none" w:sz="0" w:space="0" w:color="auto"/>
                          </w:divBdr>
                          <w:divsChild>
                            <w:div w:id="2122874075">
                              <w:marLeft w:val="0"/>
                              <w:marRight w:val="0"/>
                              <w:marTop w:val="0"/>
                              <w:marBottom w:val="0"/>
                              <w:divBdr>
                                <w:top w:val="none" w:sz="0" w:space="0" w:color="auto"/>
                                <w:left w:val="none" w:sz="0" w:space="0" w:color="auto"/>
                                <w:bottom w:val="none" w:sz="0" w:space="0" w:color="auto"/>
                                <w:right w:val="none" w:sz="0" w:space="0" w:color="auto"/>
                              </w:divBdr>
                              <w:divsChild>
                                <w:div w:id="11391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27311">
      <w:bodyDiv w:val="1"/>
      <w:marLeft w:val="0"/>
      <w:marRight w:val="0"/>
      <w:marTop w:val="0"/>
      <w:marBottom w:val="0"/>
      <w:divBdr>
        <w:top w:val="none" w:sz="0" w:space="0" w:color="auto"/>
        <w:left w:val="none" w:sz="0" w:space="0" w:color="auto"/>
        <w:bottom w:val="none" w:sz="0" w:space="0" w:color="auto"/>
        <w:right w:val="none" w:sz="0" w:space="0" w:color="auto"/>
      </w:divBdr>
      <w:divsChild>
        <w:div w:id="1854028992">
          <w:marLeft w:val="0"/>
          <w:marRight w:val="0"/>
          <w:marTop w:val="0"/>
          <w:marBottom w:val="0"/>
          <w:divBdr>
            <w:top w:val="none" w:sz="0" w:space="0" w:color="auto"/>
            <w:left w:val="none" w:sz="0" w:space="0" w:color="auto"/>
            <w:bottom w:val="none" w:sz="0" w:space="0" w:color="auto"/>
            <w:right w:val="none" w:sz="0" w:space="0" w:color="auto"/>
          </w:divBdr>
          <w:divsChild>
            <w:div w:id="970793899">
              <w:marLeft w:val="0"/>
              <w:marRight w:val="0"/>
              <w:marTop w:val="0"/>
              <w:marBottom w:val="0"/>
              <w:divBdr>
                <w:top w:val="none" w:sz="0" w:space="0" w:color="auto"/>
                <w:left w:val="none" w:sz="0" w:space="0" w:color="auto"/>
                <w:bottom w:val="none" w:sz="0" w:space="0" w:color="auto"/>
                <w:right w:val="none" w:sz="0" w:space="0" w:color="auto"/>
              </w:divBdr>
              <w:divsChild>
                <w:div w:id="1880361301">
                  <w:marLeft w:val="0"/>
                  <w:marRight w:val="0"/>
                  <w:marTop w:val="0"/>
                  <w:marBottom w:val="0"/>
                  <w:divBdr>
                    <w:top w:val="none" w:sz="0" w:space="0" w:color="auto"/>
                    <w:left w:val="none" w:sz="0" w:space="0" w:color="auto"/>
                    <w:bottom w:val="none" w:sz="0" w:space="0" w:color="auto"/>
                    <w:right w:val="none" w:sz="0" w:space="0" w:color="auto"/>
                  </w:divBdr>
                  <w:divsChild>
                    <w:div w:id="2004965131">
                      <w:marLeft w:val="0"/>
                      <w:marRight w:val="0"/>
                      <w:marTop w:val="0"/>
                      <w:marBottom w:val="0"/>
                      <w:divBdr>
                        <w:top w:val="none" w:sz="0" w:space="0" w:color="auto"/>
                        <w:left w:val="none" w:sz="0" w:space="0" w:color="auto"/>
                        <w:bottom w:val="none" w:sz="0" w:space="0" w:color="auto"/>
                        <w:right w:val="none" w:sz="0" w:space="0" w:color="auto"/>
                      </w:divBdr>
                      <w:divsChild>
                        <w:div w:id="1966503010">
                          <w:marLeft w:val="0"/>
                          <w:marRight w:val="0"/>
                          <w:marTop w:val="0"/>
                          <w:marBottom w:val="0"/>
                          <w:divBdr>
                            <w:top w:val="none" w:sz="0" w:space="0" w:color="auto"/>
                            <w:left w:val="none" w:sz="0" w:space="0" w:color="auto"/>
                            <w:bottom w:val="none" w:sz="0" w:space="0" w:color="auto"/>
                            <w:right w:val="none" w:sz="0" w:space="0" w:color="auto"/>
                          </w:divBdr>
                          <w:divsChild>
                            <w:div w:id="350642015">
                              <w:marLeft w:val="0"/>
                              <w:marRight w:val="0"/>
                              <w:marTop w:val="0"/>
                              <w:marBottom w:val="0"/>
                              <w:divBdr>
                                <w:top w:val="none" w:sz="0" w:space="0" w:color="auto"/>
                                <w:left w:val="none" w:sz="0" w:space="0" w:color="auto"/>
                                <w:bottom w:val="none" w:sz="0" w:space="0" w:color="auto"/>
                                <w:right w:val="none" w:sz="0" w:space="0" w:color="auto"/>
                              </w:divBdr>
                              <w:divsChild>
                                <w:div w:id="384455426">
                                  <w:marLeft w:val="0"/>
                                  <w:marRight w:val="0"/>
                                  <w:marTop w:val="0"/>
                                  <w:marBottom w:val="0"/>
                                  <w:divBdr>
                                    <w:top w:val="none" w:sz="0" w:space="0" w:color="auto"/>
                                    <w:left w:val="none" w:sz="0" w:space="0" w:color="auto"/>
                                    <w:bottom w:val="none" w:sz="0" w:space="0" w:color="auto"/>
                                    <w:right w:val="none" w:sz="0" w:space="0" w:color="auto"/>
                                  </w:divBdr>
                                  <w:divsChild>
                                    <w:div w:id="127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11545">
      <w:bodyDiv w:val="1"/>
      <w:marLeft w:val="0"/>
      <w:marRight w:val="0"/>
      <w:marTop w:val="0"/>
      <w:marBottom w:val="0"/>
      <w:divBdr>
        <w:top w:val="none" w:sz="0" w:space="0" w:color="auto"/>
        <w:left w:val="none" w:sz="0" w:space="0" w:color="auto"/>
        <w:bottom w:val="none" w:sz="0" w:space="0" w:color="auto"/>
        <w:right w:val="none" w:sz="0" w:space="0" w:color="auto"/>
      </w:divBdr>
    </w:div>
    <w:div w:id="549390575">
      <w:bodyDiv w:val="1"/>
      <w:marLeft w:val="0"/>
      <w:marRight w:val="0"/>
      <w:marTop w:val="0"/>
      <w:marBottom w:val="0"/>
      <w:divBdr>
        <w:top w:val="none" w:sz="0" w:space="0" w:color="auto"/>
        <w:left w:val="none" w:sz="0" w:space="0" w:color="auto"/>
        <w:bottom w:val="none" w:sz="0" w:space="0" w:color="auto"/>
        <w:right w:val="none" w:sz="0" w:space="0" w:color="auto"/>
      </w:divBdr>
      <w:divsChild>
        <w:div w:id="1774203541">
          <w:marLeft w:val="0"/>
          <w:marRight w:val="0"/>
          <w:marTop w:val="0"/>
          <w:marBottom w:val="0"/>
          <w:divBdr>
            <w:top w:val="none" w:sz="0" w:space="0" w:color="auto"/>
            <w:left w:val="none" w:sz="0" w:space="0" w:color="auto"/>
            <w:bottom w:val="none" w:sz="0" w:space="0" w:color="auto"/>
            <w:right w:val="none" w:sz="0" w:space="0" w:color="auto"/>
          </w:divBdr>
          <w:divsChild>
            <w:div w:id="1600217928">
              <w:marLeft w:val="0"/>
              <w:marRight w:val="0"/>
              <w:marTop w:val="0"/>
              <w:marBottom w:val="0"/>
              <w:divBdr>
                <w:top w:val="none" w:sz="0" w:space="0" w:color="auto"/>
                <w:left w:val="none" w:sz="0" w:space="0" w:color="auto"/>
                <w:bottom w:val="none" w:sz="0" w:space="0" w:color="auto"/>
                <w:right w:val="none" w:sz="0" w:space="0" w:color="auto"/>
              </w:divBdr>
              <w:divsChild>
                <w:div w:id="417673505">
                  <w:marLeft w:val="0"/>
                  <w:marRight w:val="0"/>
                  <w:marTop w:val="0"/>
                  <w:marBottom w:val="0"/>
                  <w:divBdr>
                    <w:top w:val="none" w:sz="0" w:space="0" w:color="auto"/>
                    <w:left w:val="none" w:sz="0" w:space="0" w:color="auto"/>
                    <w:bottom w:val="none" w:sz="0" w:space="0" w:color="auto"/>
                    <w:right w:val="none" w:sz="0" w:space="0" w:color="auto"/>
                  </w:divBdr>
                  <w:divsChild>
                    <w:div w:id="1263495973">
                      <w:marLeft w:val="0"/>
                      <w:marRight w:val="0"/>
                      <w:marTop w:val="0"/>
                      <w:marBottom w:val="0"/>
                      <w:divBdr>
                        <w:top w:val="none" w:sz="0" w:space="0" w:color="auto"/>
                        <w:left w:val="none" w:sz="0" w:space="0" w:color="auto"/>
                        <w:bottom w:val="none" w:sz="0" w:space="0" w:color="auto"/>
                        <w:right w:val="none" w:sz="0" w:space="0" w:color="auto"/>
                      </w:divBdr>
                      <w:divsChild>
                        <w:div w:id="975597921">
                          <w:marLeft w:val="0"/>
                          <w:marRight w:val="0"/>
                          <w:marTop w:val="0"/>
                          <w:marBottom w:val="135"/>
                          <w:divBdr>
                            <w:top w:val="none" w:sz="0" w:space="0" w:color="auto"/>
                            <w:left w:val="none" w:sz="0" w:space="0" w:color="auto"/>
                            <w:bottom w:val="single" w:sz="6" w:space="2" w:color="DDDDDD"/>
                            <w:right w:val="none" w:sz="0" w:space="0" w:color="auto"/>
                          </w:divBdr>
                          <w:divsChild>
                            <w:div w:id="71435546">
                              <w:marLeft w:val="0"/>
                              <w:marRight w:val="0"/>
                              <w:marTop w:val="0"/>
                              <w:marBottom w:val="0"/>
                              <w:divBdr>
                                <w:top w:val="none" w:sz="0" w:space="0" w:color="auto"/>
                                <w:left w:val="none" w:sz="0" w:space="0" w:color="auto"/>
                                <w:bottom w:val="none" w:sz="0" w:space="0" w:color="auto"/>
                                <w:right w:val="none" w:sz="0" w:space="0" w:color="auto"/>
                              </w:divBdr>
                              <w:divsChild>
                                <w:div w:id="16812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48916">
      <w:bodyDiv w:val="1"/>
      <w:marLeft w:val="0"/>
      <w:marRight w:val="0"/>
      <w:marTop w:val="0"/>
      <w:marBottom w:val="0"/>
      <w:divBdr>
        <w:top w:val="none" w:sz="0" w:space="0" w:color="auto"/>
        <w:left w:val="none" w:sz="0" w:space="0" w:color="auto"/>
        <w:bottom w:val="none" w:sz="0" w:space="0" w:color="auto"/>
        <w:right w:val="none" w:sz="0" w:space="0" w:color="auto"/>
      </w:divBdr>
      <w:divsChild>
        <w:div w:id="847910161">
          <w:marLeft w:val="0"/>
          <w:marRight w:val="0"/>
          <w:marTop w:val="0"/>
          <w:marBottom w:val="0"/>
          <w:divBdr>
            <w:top w:val="none" w:sz="0" w:space="0" w:color="auto"/>
            <w:left w:val="none" w:sz="0" w:space="0" w:color="auto"/>
            <w:bottom w:val="none" w:sz="0" w:space="0" w:color="auto"/>
            <w:right w:val="none" w:sz="0" w:space="0" w:color="auto"/>
          </w:divBdr>
          <w:divsChild>
            <w:div w:id="1773476510">
              <w:marLeft w:val="0"/>
              <w:marRight w:val="0"/>
              <w:marTop w:val="0"/>
              <w:marBottom w:val="0"/>
              <w:divBdr>
                <w:top w:val="none" w:sz="0" w:space="0" w:color="auto"/>
                <w:left w:val="none" w:sz="0" w:space="0" w:color="auto"/>
                <w:bottom w:val="none" w:sz="0" w:space="0" w:color="auto"/>
                <w:right w:val="none" w:sz="0" w:space="0" w:color="auto"/>
              </w:divBdr>
              <w:divsChild>
                <w:div w:id="1785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3267">
      <w:bodyDiv w:val="1"/>
      <w:marLeft w:val="0"/>
      <w:marRight w:val="0"/>
      <w:marTop w:val="0"/>
      <w:marBottom w:val="0"/>
      <w:divBdr>
        <w:top w:val="none" w:sz="0" w:space="0" w:color="auto"/>
        <w:left w:val="none" w:sz="0" w:space="0" w:color="auto"/>
        <w:bottom w:val="none" w:sz="0" w:space="0" w:color="auto"/>
        <w:right w:val="none" w:sz="0" w:space="0" w:color="auto"/>
      </w:divBdr>
      <w:divsChild>
        <w:div w:id="612786564">
          <w:marLeft w:val="0"/>
          <w:marRight w:val="0"/>
          <w:marTop w:val="0"/>
          <w:marBottom w:val="0"/>
          <w:divBdr>
            <w:top w:val="none" w:sz="0" w:space="0" w:color="auto"/>
            <w:left w:val="none" w:sz="0" w:space="0" w:color="auto"/>
            <w:bottom w:val="none" w:sz="0" w:space="0" w:color="auto"/>
            <w:right w:val="none" w:sz="0" w:space="0" w:color="auto"/>
          </w:divBdr>
          <w:divsChild>
            <w:div w:id="1147938529">
              <w:marLeft w:val="0"/>
              <w:marRight w:val="0"/>
              <w:marTop w:val="0"/>
              <w:marBottom w:val="0"/>
              <w:divBdr>
                <w:top w:val="none" w:sz="0" w:space="0" w:color="auto"/>
                <w:left w:val="none" w:sz="0" w:space="0" w:color="auto"/>
                <w:bottom w:val="none" w:sz="0" w:space="0" w:color="auto"/>
                <w:right w:val="none" w:sz="0" w:space="0" w:color="auto"/>
              </w:divBdr>
              <w:divsChild>
                <w:div w:id="38478615">
                  <w:marLeft w:val="0"/>
                  <w:marRight w:val="0"/>
                  <w:marTop w:val="0"/>
                  <w:marBottom w:val="0"/>
                  <w:divBdr>
                    <w:top w:val="none" w:sz="0" w:space="0" w:color="auto"/>
                    <w:left w:val="none" w:sz="0" w:space="0" w:color="auto"/>
                    <w:bottom w:val="none" w:sz="0" w:space="0" w:color="auto"/>
                    <w:right w:val="none" w:sz="0" w:space="0" w:color="auto"/>
                  </w:divBdr>
                  <w:divsChild>
                    <w:div w:id="978651797">
                      <w:marLeft w:val="0"/>
                      <w:marRight w:val="0"/>
                      <w:marTop w:val="0"/>
                      <w:marBottom w:val="0"/>
                      <w:divBdr>
                        <w:top w:val="none" w:sz="0" w:space="0" w:color="auto"/>
                        <w:left w:val="none" w:sz="0" w:space="0" w:color="auto"/>
                        <w:bottom w:val="none" w:sz="0" w:space="0" w:color="auto"/>
                        <w:right w:val="none" w:sz="0" w:space="0" w:color="auto"/>
                      </w:divBdr>
                      <w:divsChild>
                        <w:div w:id="1514103252">
                          <w:marLeft w:val="0"/>
                          <w:marRight w:val="0"/>
                          <w:marTop w:val="0"/>
                          <w:marBottom w:val="135"/>
                          <w:divBdr>
                            <w:top w:val="none" w:sz="0" w:space="0" w:color="auto"/>
                            <w:left w:val="none" w:sz="0" w:space="0" w:color="auto"/>
                            <w:bottom w:val="single" w:sz="6" w:space="2" w:color="DDDDDD"/>
                            <w:right w:val="none" w:sz="0" w:space="0" w:color="auto"/>
                          </w:divBdr>
                          <w:divsChild>
                            <w:div w:id="841623093">
                              <w:marLeft w:val="0"/>
                              <w:marRight w:val="0"/>
                              <w:marTop w:val="0"/>
                              <w:marBottom w:val="0"/>
                              <w:divBdr>
                                <w:top w:val="none" w:sz="0" w:space="0" w:color="auto"/>
                                <w:left w:val="none" w:sz="0" w:space="0" w:color="auto"/>
                                <w:bottom w:val="none" w:sz="0" w:space="0" w:color="auto"/>
                                <w:right w:val="none" w:sz="0" w:space="0" w:color="auto"/>
                              </w:divBdr>
                              <w:divsChild>
                                <w:div w:id="1783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282694">
      <w:bodyDiv w:val="1"/>
      <w:marLeft w:val="0"/>
      <w:marRight w:val="0"/>
      <w:marTop w:val="0"/>
      <w:marBottom w:val="0"/>
      <w:divBdr>
        <w:top w:val="none" w:sz="0" w:space="0" w:color="auto"/>
        <w:left w:val="none" w:sz="0" w:space="0" w:color="auto"/>
        <w:bottom w:val="none" w:sz="0" w:space="0" w:color="auto"/>
        <w:right w:val="none" w:sz="0" w:space="0" w:color="auto"/>
      </w:divBdr>
      <w:divsChild>
        <w:div w:id="206381518">
          <w:marLeft w:val="0"/>
          <w:marRight w:val="0"/>
          <w:marTop w:val="0"/>
          <w:marBottom w:val="0"/>
          <w:divBdr>
            <w:top w:val="none" w:sz="0" w:space="0" w:color="auto"/>
            <w:left w:val="none" w:sz="0" w:space="0" w:color="auto"/>
            <w:bottom w:val="none" w:sz="0" w:space="0" w:color="auto"/>
            <w:right w:val="none" w:sz="0" w:space="0" w:color="auto"/>
          </w:divBdr>
          <w:divsChild>
            <w:div w:id="8698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226">
      <w:bodyDiv w:val="1"/>
      <w:marLeft w:val="0"/>
      <w:marRight w:val="0"/>
      <w:marTop w:val="0"/>
      <w:marBottom w:val="0"/>
      <w:divBdr>
        <w:top w:val="none" w:sz="0" w:space="0" w:color="auto"/>
        <w:left w:val="none" w:sz="0" w:space="0" w:color="auto"/>
        <w:bottom w:val="none" w:sz="0" w:space="0" w:color="auto"/>
        <w:right w:val="none" w:sz="0" w:space="0" w:color="auto"/>
      </w:divBdr>
      <w:divsChild>
        <w:div w:id="417100089">
          <w:marLeft w:val="0"/>
          <w:marRight w:val="0"/>
          <w:marTop w:val="0"/>
          <w:marBottom w:val="0"/>
          <w:divBdr>
            <w:top w:val="none" w:sz="0" w:space="0" w:color="auto"/>
            <w:left w:val="none" w:sz="0" w:space="0" w:color="auto"/>
            <w:bottom w:val="none" w:sz="0" w:space="0" w:color="auto"/>
            <w:right w:val="none" w:sz="0" w:space="0" w:color="auto"/>
          </w:divBdr>
          <w:divsChild>
            <w:div w:id="1583834313">
              <w:marLeft w:val="0"/>
              <w:marRight w:val="0"/>
              <w:marTop w:val="0"/>
              <w:marBottom w:val="0"/>
              <w:divBdr>
                <w:top w:val="none" w:sz="0" w:space="0" w:color="auto"/>
                <w:left w:val="none" w:sz="0" w:space="0" w:color="auto"/>
                <w:bottom w:val="none" w:sz="0" w:space="0" w:color="auto"/>
                <w:right w:val="none" w:sz="0" w:space="0" w:color="auto"/>
              </w:divBdr>
              <w:divsChild>
                <w:div w:id="2046101220">
                  <w:marLeft w:val="0"/>
                  <w:marRight w:val="0"/>
                  <w:marTop w:val="0"/>
                  <w:marBottom w:val="0"/>
                  <w:divBdr>
                    <w:top w:val="none" w:sz="0" w:space="0" w:color="auto"/>
                    <w:left w:val="none" w:sz="0" w:space="0" w:color="auto"/>
                    <w:bottom w:val="none" w:sz="0" w:space="0" w:color="auto"/>
                    <w:right w:val="none" w:sz="0" w:space="0" w:color="auto"/>
                  </w:divBdr>
                  <w:divsChild>
                    <w:div w:id="1343819864">
                      <w:marLeft w:val="0"/>
                      <w:marRight w:val="0"/>
                      <w:marTop w:val="0"/>
                      <w:marBottom w:val="0"/>
                      <w:divBdr>
                        <w:top w:val="none" w:sz="0" w:space="0" w:color="auto"/>
                        <w:left w:val="none" w:sz="0" w:space="0" w:color="auto"/>
                        <w:bottom w:val="none" w:sz="0" w:space="0" w:color="auto"/>
                        <w:right w:val="none" w:sz="0" w:space="0" w:color="auto"/>
                      </w:divBdr>
                      <w:divsChild>
                        <w:div w:id="1523864137">
                          <w:marLeft w:val="0"/>
                          <w:marRight w:val="0"/>
                          <w:marTop w:val="0"/>
                          <w:marBottom w:val="135"/>
                          <w:divBdr>
                            <w:top w:val="none" w:sz="0" w:space="0" w:color="auto"/>
                            <w:left w:val="none" w:sz="0" w:space="0" w:color="auto"/>
                            <w:bottom w:val="single" w:sz="6" w:space="2" w:color="DDDDDD"/>
                            <w:right w:val="none" w:sz="0" w:space="0" w:color="auto"/>
                          </w:divBdr>
                          <w:divsChild>
                            <w:div w:id="373583308">
                              <w:marLeft w:val="0"/>
                              <w:marRight w:val="0"/>
                              <w:marTop w:val="0"/>
                              <w:marBottom w:val="0"/>
                              <w:divBdr>
                                <w:top w:val="none" w:sz="0" w:space="0" w:color="auto"/>
                                <w:left w:val="none" w:sz="0" w:space="0" w:color="auto"/>
                                <w:bottom w:val="none" w:sz="0" w:space="0" w:color="auto"/>
                                <w:right w:val="none" w:sz="0" w:space="0" w:color="auto"/>
                              </w:divBdr>
                              <w:divsChild>
                                <w:div w:id="465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140141">
      <w:bodyDiv w:val="1"/>
      <w:marLeft w:val="0"/>
      <w:marRight w:val="0"/>
      <w:marTop w:val="0"/>
      <w:marBottom w:val="0"/>
      <w:divBdr>
        <w:top w:val="none" w:sz="0" w:space="0" w:color="auto"/>
        <w:left w:val="none" w:sz="0" w:space="0" w:color="auto"/>
        <w:bottom w:val="none" w:sz="0" w:space="0" w:color="auto"/>
        <w:right w:val="none" w:sz="0" w:space="0" w:color="auto"/>
      </w:divBdr>
      <w:divsChild>
        <w:div w:id="955062936">
          <w:marLeft w:val="0"/>
          <w:marRight w:val="0"/>
          <w:marTop w:val="0"/>
          <w:marBottom w:val="0"/>
          <w:divBdr>
            <w:top w:val="none" w:sz="0" w:space="0" w:color="auto"/>
            <w:left w:val="none" w:sz="0" w:space="0" w:color="auto"/>
            <w:bottom w:val="none" w:sz="0" w:space="0" w:color="auto"/>
            <w:right w:val="none" w:sz="0" w:space="0" w:color="auto"/>
          </w:divBdr>
          <w:divsChild>
            <w:div w:id="933627979">
              <w:marLeft w:val="0"/>
              <w:marRight w:val="0"/>
              <w:marTop w:val="0"/>
              <w:marBottom w:val="0"/>
              <w:divBdr>
                <w:top w:val="none" w:sz="0" w:space="0" w:color="auto"/>
                <w:left w:val="none" w:sz="0" w:space="0" w:color="auto"/>
                <w:bottom w:val="none" w:sz="0" w:space="0" w:color="auto"/>
                <w:right w:val="none" w:sz="0" w:space="0" w:color="auto"/>
              </w:divBdr>
              <w:divsChild>
                <w:div w:id="293873354">
                  <w:marLeft w:val="0"/>
                  <w:marRight w:val="0"/>
                  <w:marTop w:val="0"/>
                  <w:marBottom w:val="0"/>
                  <w:divBdr>
                    <w:top w:val="none" w:sz="0" w:space="0" w:color="auto"/>
                    <w:left w:val="none" w:sz="0" w:space="0" w:color="auto"/>
                    <w:bottom w:val="none" w:sz="0" w:space="0" w:color="auto"/>
                    <w:right w:val="none" w:sz="0" w:space="0" w:color="auto"/>
                  </w:divBdr>
                  <w:divsChild>
                    <w:div w:id="1239829666">
                      <w:marLeft w:val="0"/>
                      <w:marRight w:val="0"/>
                      <w:marTop w:val="0"/>
                      <w:marBottom w:val="0"/>
                      <w:divBdr>
                        <w:top w:val="none" w:sz="0" w:space="0" w:color="auto"/>
                        <w:left w:val="none" w:sz="0" w:space="0" w:color="auto"/>
                        <w:bottom w:val="none" w:sz="0" w:space="0" w:color="auto"/>
                        <w:right w:val="none" w:sz="0" w:space="0" w:color="auto"/>
                      </w:divBdr>
                      <w:divsChild>
                        <w:div w:id="769592002">
                          <w:marLeft w:val="0"/>
                          <w:marRight w:val="0"/>
                          <w:marTop w:val="0"/>
                          <w:marBottom w:val="135"/>
                          <w:divBdr>
                            <w:top w:val="none" w:sz="0" w:space="0" w:color="auto"/>
                            <w:left w:val="none" w:sz="0" w:space="0" w:color="auto"/>
                            <w:bottom w:val="single" w:sz="6" w:space="2" w:color="DDDDDD"/>
                            <w:right w:val="none" w:sz="0" w:space="0" w:color="auto"/>
                          </w:divBdr>
                          <w:divsChild>
                            <w:div w:id="1000280777">
                              <w:marLeft w:val="0"/>
                              <w:marRight w:val="0"/>
                              <w:marTop w:val="0"/>
                              <w:marBottom w:val="0"/>
                              <w:divBdr>
                                <w:top w:val="none" w:sz="0" w:space="0" w:color="auto"/>
                                <w:left w:val="none" w:sz="0" w:space="0" w:color="auto"/>
                                <w:bottom w:val="none" w:sz="0" w:space="0" w:color="auto"/>
                                <w:right w:val="none" w:sz="0" w:space="0" w:color="auto"/>
                              </w:divBdr>
                              <w:divsChild>
                                <w:div w:id="12307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06881">
      <w:bodyDiv w:val="1"/>
      <w:marLeft w:val="0"/>
      <w:marRight w:val="0"/>
      <w:marTop w:val="0"/>
      <w:marBottom w:val="0"/>
      <w:divBdr>
        <w:top w:val="none" w:sz="0" w:space="0" w:color="auto"/>
        <w:left w:val="none" w:sz="0" w:space="0" w:color="auto"/>
        <w:bottom w:val="none" w:sz="0" w:space="0" w:color="auto"/>
        <w:right w:val="none" w:sz="0" w:space="0" w:color="auto"/>
      </w:divBdr>
    </w:div>
    <w:div w:id="1039863821">
      <w:bodyDiv w:val="1"/>
      <w:marLeft w:val="0"/>
      <w:marRight w:val="0"/>
      <w:marTop w:val="0"/>
      <w:marBottom w:val="0"/>
      <w:divBdr>
        <w:top w:val="none" w:sz="0" w:space="0" w:color="auto"/>
        <w:left w:val="none" w:sz="0" w:space="0" w:color="auto"/>
        <w:bottom w:val="none" w:sz="0" w:space="0" w:color="auto"/>
        <w:right w:val="none" w:sz="0" w:space="0" w:color="auto"/>
      </w:divBdr>
      <w:divsChild>
        <w:div w:id="1732538327">
          <w:marLeft w:val="0"/>
          <w:marRight w:val="0"/>
          <w:marTop w:val="0"/>
          <w:marBottom w:val="0"/>
          <w:divBdr>
            <w:top w:val="none" w:sz="0" w:space="0" w:color="auto"/>
            <w:left w:val="none" w:sz="0" w:space="0" w:color="auto"/>
            <w:bottom w:val="none" w:sz="0" w:space="0" w:color="auto"/>
            <w:right w:val="none" w:sz="0" w:space="0" w:color="auto"/>
          </w:divBdr>
          <w:divsChild>
            <w:div w:id="1966695167">
              <w:marLeft w:val="0"/>
              <w:marRight w:val="0"/>
              <w:marTop w:val="0"/>
              <w:marBottom w:val="0"/>
              <w:divBdr>
                <w:top w:val="none" w:sz="0" w:space="0" w:color="auto"/>
                <w:left w:val="none" w:sz="0" w:space="0" w:color="auto"/>
                <w:bottom w:val="none" w:sz="0" w:space="0" w:color="auto"/>
                <w:right w:val="none" w:sz="0" w:space="0" w:color="auto"/>
              </w:divBdr>
              <w:divsChild>
                <w:div w:id="1712338183">
                  <w:marLeft w:val="0"/>
                  <w:marRight w:val="0"/>
                  <w:marTop w:val="0"/>
                  <w:marBottom w:val="0"/>
                  <w:divBdr>
                    <w:top w:val="none" w:sz="0" w:space="0" w:color="auto"/>
                    <w:left w:val="none" w:sz="0" w:space="0" w:color="auto"/>
                    <w:bottom w:val="none" w:sz="0" w:space="0" w:color="auto"/>
                    <w:right w:val="none" w:sz="0" w:space="0" w:color="auto"/>
                  </w:divBdr>
                  <w:divsChild>
                    <w:div w:id="1418095189">
                      <w:marLeft w:val="0"/>
                      <w:marRight w:val="0"/>
                      <w:marTop w:val="0"/>
                      <w:marBottom w:val="0"/>
                      <w:divBdr>
                        <w:top w:val="none" w:sz="0" w:space="0" w:color="auto"/>
                        <w:left w:val="none" w:sz="0" w:space="0" w:color="auto"/>
                        <w:bottom w:val="none" w:sz="0" w:space="0" w:color="auto"/>
                        <w:right w:val="none" w:sz="0" w:space="0" w:color="auto"/>
                      </w:divBdr>
                      <w:divsChild>
                        <w:div w:id="39717107">
                          <w:marLeft w:val="0"/>
                          <w:marRight w:val="0"/>
                          <w:marTop w:val="0"/>
                          <w:marBottom w:val="0"/>
                          <w:divBdr>
                            <w:top w:val="none" w:sz="0" w:space="0" w:color="auto"/>
                            <w:left w:val="none" w:sz="0" w:space="0" w:color="auto"/>
                            <w:bottom w:val="none" w:sz="0" w:space="0" w:color="auto"/>
                            <w:right w:val="none" w:sz="0" w:space="0" w:color="auto"/>
                          </w:divBdr>
                          <w:divsChild>
                            <w:div w:id="1491600678">
                              <w:marLeft w:val="0"/>
                              <w:marRight w:val="0"/>
                              <w:marTop w:val="0"/>
                              <w:marBottom w:val="150"/>
                              <w:divBdr>
                                <w:top w:val="single" w:sz="6" w:space="0" w:color="D5D5D5"/>
                                <w:left w:val="single" w:sz="6" w:space="0" w:color="D5D5D5"/>
                                <w:bottom w:val="single" w:sz="6" w:space="0" w:color="D5D5D5"/>
                                <w:right w:val="single" w:sz="6" w:space="0" w:color="D5D5D5"/>
                              </w:divBdr>
                              <w:divsChild>
                                <w:div w:id="1548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0777">
      <w:bodyDiv w:val="1"/>
      <w:marLeft w:val="0"/>
      <w:marRight w:val="0"/>
      <w:marTop w:val="0"/>
      <w:marBottom w:val="0"/>
      <w:divBdr>
        <w:top w:val="none" w:sz="0" w:space="0" w:color="auto"/>
        <w:left w:val="none" w:sz="0" w:space="0" w:color="auto"/>
        <w:bottom w:val="none" w:sz="0" w:space="0" w:color="auto"/>
        <w:right w:val="none" w:sz="0" w:space="0" w:color="auto"/>
      </w:divBdr>
      <w:divsChild>
        <w:div w:id="1497917249">
          <w:marLeft w:val="0"/>
          <w:marRight w:val="0"/>
          <w:marTop w:val="0"/>
          <w:marBottom w:val="0"/>
          <w:divBdr>
            <w:top w:val="none" w:sz="0" w:space="0" w:color="auto"/>
            <w:left w:val="none" w:sz="0" w:space="0" w:color="auto"/>
            <w:bottom w:val="none" w:sz="0" w:space="0" w:color="auto"/>
            <w:right w:val="none" w:sz="0" w:space="0" w:color="auto"/>
          </w:divBdr>
          <w:divsChild>
            <w:div w:id="1986885569">
              <w:marLeft w:val="0"/>
              <w:marRight w:val="0"/>
              <w:marTop w:val="0"/>
              <w:marBottom w:val="0"/>
              <w:divBdr>
                <w:top w:val="none" w:sz="0" w:space="0" w:color="auto"/>
                <w:left w:val="none" w:sz="0" w:space="0" w:color="auto"/>
                <w:bottom w:val="none" w:sz="0" w:space="0" w:color="auto"/>
                <w:right w:val="none" w:sz="0" w:space="0" w:color="auto"/>
              </w:divBdr>
              <w:divsChild>
                <w:div w:id="1260023679">
                  <w:marLeft w:val="150"/>
                  <w:marRight w:val="150"/>
                  <w:marTop w:val="0"/>
                  <w:marBottom w:val="0"/>
                  <w:divBdr>
                    <w:top w:val="none" w:sz="0" w:space="0" w:color="auto"/>
                    <w:left w:val="none" w:sz="0" w:space="0" w:color="auto"/>
                    <w:bottom w:val="none" w:sz="0" w:space="0" w:color="auto"/>
                    <w:right w:val="none" w:sz="0" w:space="0" w:color="auto"/>
                  </w:divBdr>
                  <w:divsChild>
                    <w:div w:id="453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1145">
      <w:bodyDiv w:val="1"/>
      <w:marLeft w:val="0"/>
      <w:marRight w:val="0"/>
      <w:marTop w:val="0"/>
      <w:marBottom w:val="0"/>
      <w:divBdr>
        <w:top w:val="none" w:sz="0" w:space="0" w:color="auto"/>
        <w:left w:val="none" w:sz="0" w:space="0" w:color="auto"/>
        <w:bottom w:val="none" w:sz="0" w:space="0" w:color="auto"/>
        <w:right w:val="none" w:sz="0" w:space="0" w:color="auto"/>
      </w:divBdr>
      <w:divsChild>
        <w:div w:id="355273640">
          <w:marLeft w:val="0"/>
          <w:marRight w:val="0"/>
          <w:marTop w:val="0"/>
          <w:marBottom w:val="0"/>
          <w:divBdr>
            <w:top w:val="none" w:sz="0" w:space="0" w:color="auto"/>
            <w:left w:val="none" w:sz="0" w:space="0" w:color="auto"/>
            <w:bottom w:val="none" w:sz="0" w:space="0" w:color="auto"/>
            <w:right w:val="none" w:sz="0" w:space="0" w:color="auto"/>
          </w:divBdr>
          <w:divsChild>
            <w:div w:id="1339305374">
              <w:marLeft w:val="0"/>
              <w:marRight w:val="0"/>
              <w:marTop w:val="0"/>
              <w:marBottom w:val="0"/>
              <w:divBdr>
                <w:top w:val="none" w:sz="0" w:space="0" w:color="auto"/>
                <w:left w:val="none" w:sz="0" w:space="0" w:color="auto"/>
                <w:bottom w:val="none" w:sz="0" w:space="0" w:color="auto"/>
                <w:right w:val="none" w:sz="0" w:space="0" w:color="auto"/>
              </w:divBdr>
              <w:divsChild>
                <w:div w:id="1906454573">
                  <w:marLeft w:val="0"/>
                  <w:marRight w:val="0"/>
                  <w:marTop w:val="0"/>
                  <w:marBottom w:val="0"/>
                  <w:divBdr>
                    <w:top w:val="none" w:sz="0" w:space="0" w:color="auto"/>
                    <w:left w:val="none" w:sz="0" w:space="0" w:color="auto"/>
                    <w:bottom w:val="none" w:sz="0" w:space="0" w:color="auto"/>
                    <w:right w:val="none" w:sz="0" w:space="0" w:color="auto"/>
                  </w:divBdr>
                  <w:divsChild>
                    <w:div w:id="1042555709">
                      <w:marLeft w:val="0"/>
                      <w:marRight w:val="0"/>
                      <w:marTop w:val="0"/>
                      <w:marBottom w:val="0"/>
                      <w:divBdr>
                        <w:top w:val="none" w:sz="0" w:space="0" w:color="auto"/>
                        <w:left w:val="none" w:sz="0" w:space="0" w:color="auto"/>
                        <w:bottom w:val="none" w:sz="0" w:space="0" w:color="auto"/>
                        <w:right w:val="none" w:sz="0" w:space="0" w:color="auto"/>
                      </w:divBdr>
                      <w:divsChild>
                        <w:div w:id="1566338224">
                          <w:marLeft w:val="0"/>
                          <w:marRight w:val="0"/>
                          <w:marTop w:val="0"/>
                          <w:marBottom w:val="0"/>
                          <w:divBdr>
                            <w:top w:val="none" w:sz="0" w:space="0" w:color="auto"/>
                            <w:left w:val="none" w:sz="0" w:space="0" w:color="auto"/>
                            <w:bottom w:val="none" w:sz="0" w:space="0" w:color="auto"/>
                            <w:right w:val="none" w:sz="0" w:space="0" w:color="auto"/>
                          </w:divBdr>
                          <w:divsChild>
                            <w:div w:id="968433732">
                              <w:marLeft w:val="0"/>
                              <w:marRight w:val="0"/>
                              <w:marTop w:val="0"/>
                              <w:marBottom w:val="0"/>
                              <w:divBdr>
                                <w:top w:val="none" w:sz="0" w:space="0" w:color="auto"/>
                                <w:left w:val="none" w:sz="0" w:space="0" w:color="auto"/>
                                <w:bottom w:val="none" w:sz="0" w:space="0" w:color="auto"/>
                                <w:right w:val="none" w:sz="0" w:space="0" w:color="auto"/>
                              </w:divBdr>
                              <w:divsChild>
                                <w:div w:id="701783482">
                                  <w:marLeft w:val="0"/>
                                  <w:marRight w:val="0"/>
                                  <w:marTop w:val="0"/>
                                  <w:marBottom w:val="0"/>
                                  <w:divBdr>
                                    <w:top w:val="none" w:sz="0" w:space="0" w:color="auto"/>
                                    <w:left w:val="none" w:sz="0" w:space="0" w:color="auto"/>
                                    <w:bottom w:val="none" w:sz="0" w:space="0" w:color="auto"/>
                                    <w:right w:val="none" w:sz="0" w:space="0" w:color="auto"/>
                                  </w:divBdr>
                                  <w:divsChild>
                                    <w:div w:id="338116757">
                                      <w:marLeft w:val="0"/>
                                      <w:marRight w:val="0"/>
                                      <w:marTop w:val="0"/>
                                      <w:marBottom w:val="0"/>
                                      <w:divBdr>
                                        <w:top w:val="none" w:sz="0" w:space="0" w:color="auto"/>
                                        <w:left w:val="none" w:sz="0" w:space="0" w:color="auto"/>
                                        <w:bottom w:val="none" w:sz="0" w:space="0" w:color="auto"/>
                                        <w:right w:val="none" w:sz="0" w:space="0" w:color="auto"/>
                                      </w:divBdr>
                                      <w:divsChild>
                                        <w:div w:id="568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440875">
      <w:bodyDiv w:val="1"/>
      <w:marLeft w:val="0"/>
      <w:marRight w:val="0"/>
      <w:marTop w:val="0"/>
      <w:marBottom w:val="0"/>
      <w:divBdr>
        <w:top w:val="none" w:sz="0" w:space="0" w:color="auto"/>
        <w:left w:val="none" w:sz="0" w:space="0" w:color="auto"/>
        <w:bottom w:val="none" w:sz="0" w:space="0" w:color="auto"/>
        <w:right w:val="none" w:sz="0" w:space="0" w:color="auto"/>
      </w:divBdr>
      <w:divsChild>
        <w:div w:id="189878045">
          <w:marLeft w:val="0"/>
          <w:marRight w:val="0"/>
          <w:marTop w:val="0"/>
          <w:marBottom w:val="0"/>
          <w:divBdr>
            <w:top w:val="none" w:sz="0" w:space="0" w:color="auto"/>
            <w:left w:val="none" w:sz="0" w:space="0" w:color="auto"/>
            <w:bottom w:val="none" w:sz="0" w:space="0" w:color="auto"/>
            <w:right w:val="none" w:sz="0" w:space="0" w:color="auto"/>
          </w:divBdr>
          <w:divsChild>
            <w:div w:id="9633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9872">
      <w:bodyDiv w:val="1"/>
      <w:marLeft w:val="0"/>
      <w:marRight w:val="0"/>
      <w:marTop w:val="0"/>
      <w:marBottom w:val="0"/>
      <w:divBdr>
        <w:top w:val="none" w:sz="0" w:space="0" w:color="auto"/>
        <w:left w:val="none" w:sz="0" w:space="0" w:color="auto"/>
        <w:bottom w:val="none" w:sz="0" w:space="0" w:color="auto"/>
        <w:right w:val="none" w:sz="0" w:space="0" w:color="auto"/>
      </w:divBdr>
      <w:divsChild>
        <w:div w:id="1822456302">
          <w:marLeft w:val="0"/>
          <w:marRight w:val="0"/>
          <w:marTop w:val="0"/>
          <w:marBottom w:val="0"/>
          <w:divBdr>
            <w:top w:val="none" w:sz="0" w:space="0" w:color="auto"/>
            <w:left w:val="none" w:sz="0" w:space="0" w:color="auto"/>
            <w:bottom w:val="none" w:sz="0" w:space="0" w:color="auto"/>
            <w:right w:val="none" w:sz="0" w:space="0" w:color="auto"/>
          </w:divBdr>
        </w:div>
      </w:divsChild>
    </w:div>
    <w:div w:id="1384672558">
      <w:bodyDiv w:val="1"/>
      <w:marLeft w:val="0"/>
      <w:marRight w:val="0"/>
      <w:marTop w:val="0"/>
      <w:marBottom w:val="0"/>
      <w:divBdr>
        <w:top w:val="none" w:sz="0" w:space="0" w:color="auto"/>
        <w:left w:val="none" w:sz="0" w:space="0" w:color="auto"/>
        <w:bottom w:val="none" w:sz="0" w:space="0" w:color="auto"/>
        <w:right w:val="none" w:sz="0" w:space="0" w:color="auto"/>
      </w:divBdr>
      <w:divsChild>
        <w:div w:id="746918662">
          <w:marLeft w:val="0"/>
          <w:marRight w:val="0"/>
          <w:marTop w:val="100"/>
          <w:marBottom w:val="100"/>
          <w:divBdr>
            <w:top w:val="none" w:sz="0" w:space="0" w:color="auto"/>
            <w:left w:val="none" w:sz="0" w:space="0" w:color="auto"/>
            <w:bottom w:val="none" w:sz="0" w:space="0" w:color="auto"/>
            <w:right w:val="none" w:sz="0" w:space="0" w:color="auto"/>
          </w:divBdr>
          <w:divsChild>
            <w:div w:id="1730615699">
              <w:marLeft w:val="0"/>
              <w:marRight w:val="0"/>
              <w:marTop w:val="0"/>
              <w:marBottom w:val="0"/>
              <w:divBdr>
                <w:top w:val="none" w:sz="0" w:space="0" w:color="auto"/>
                <w:left w:val="none" w:sz="0" w:space="0" w:color="auto"/>
                <w:bottom w:val="none" w:sz="0" w:space="0" w:color="auto"/>
                <w:right w:val="none" w:sz="0" w:space="0" w:color="auto"/>
              </w:divBdr>
              <w:divsChild>
                <w:div w:id="899823899">
                  <w:marLeft w:val="0"/>
                  <w:marRight w:val="0"/>
                  <w:marTop w:val="0"/>
                  <w:marBottom w:val="0"/>
                  <w:divBdr>
                    <w:top w:val="none" w:sz="0" w:space="0" w:color="auto"/>
                    <w:left w:val="none" w:sz="0" w:space="0" w:color="auto"/>
                    <w:bottom w:val="single" w:sz="12" w:space="0" w:color="95959D"/>
                    <w:right w:val="none" w:sz="0" w:space="0" w:color="auto"/>
                  </w:divBdr>
                  <w:divsChild>
                    <w:div w:id="615869372">
                      <w:marLeft w:val="0"/>
                      <w:marRight w:val="0"/>
                      <w:marTop w:val="0"/>
                      <w:marBottom w:val="0"/>
                      <w:divBdr>
                        <w:top w:val="none" w:sz="0" w:space="0" w:color="auto"/>
                        <w:left w:val="none" w:sz="0" w:space="0" w:color="auto"/>
                        <w:bottom w:val="none" w:sz="0" w:space="0" w:color="auto"/>
                        <w:right w:val="none" w:sz="0" w:space="0" w:color="auto"/>
                      </w:divBdr>
                      <w:divsChild>
                        <w:div w:id="777021104">
                          <w:marLeft w:val="0"/>
                          <w:marRight w:val="0"/>
                          <w:marTop w:val="0"/>
                          <w:marBottom w:val="0"/>
                          <w:divBdr>
                            <w:top w:val="none" w:sz="0" w:space="0" w:color="auto"/>
                            <w:left w:val="none" w:sz="0" w:space="0" w:color="auto"/>
                            <w:bottom w:val="none" w:sz="0" w:space="0" w:color="auto"/>
                            <w:right w:val="none" w:sz="0" w:space="0" w:color="auto"/>
                          </w:divBdr>
                          <w:divsChild>
                            <w:div w:id="1133063326">
                              <w:marLeft w:val="0"/>
                              <w:marRight w:val="0"/>
                              <w:marTop w:val="0"/>
                              <w:marBottom w:val="0"/>
                              <w:divBdr>
                                <w:top w:val="none" w:sz="0" w:space="0" w:color="auto"/>
                                <w:left w:val="none" w:sz="0" w:space="0" w:color="auto"/>
                                <w:bottom w:val="none" w:sz="0" w:space="0" w:color="auto"/>
                                <w:right w:val="none" w:sz="0" w:space="0" w:color="auto"/>
                              </w:divBdr>
                              <w:divsChild>
                                <w:div w:id="1366833418">
                                  <w:marLeft w:val="0"/>
                                  <w:marRight w:val="0"/>
                                  <w:marTop w:val="450"/>
                                  <w:marBottom w:val="0"/>
                                  <w:divBdr>
                                    <w:top w:val="none" w:sz="0" w:space="0" w:color="auto"/>
                                    <w:left w:val="none" w:sz="0" w:space="0" w:color="auto"/>
                                    <w:bottom w:val="none" w:sz="0" w:space="0" w:color="auto"/>
                                    <w:right w:val="none" w:sz="0" w:space="0" w:color="auto"/>
                                  </w:divBdr>
                                  <w:divsChild>
                                    <w:div w:id="167182501">
                                      <w:marLeft w:val="0"/>
                                      <w:marRight w:val="0"/>
                                      <w:marTop w:val="0"/>
                                      <w:marBottom w:val="0"/>
                                      <w:divBdr>
                                        <w:top w:val="none" w:sz="0" w:space="0" w:color="auto"/>
                                        <w:left w:val="none" w:sz="0" w:space="0" w:color="auto"/>
                                        <w:bottom w:val="none" w:sz="0" w:space="0" w:color="auto"/>
                                        <w:right w:val="none" w:sz="0" w:space="0" w:color="auto"/>
                                      </w:divBdr>
                                      <w:divsChild>
                                        <w:div w:id="1683891126">
                                          <w:marLeft w:val="0"/>
                                          <w:marRight w:val="0"/>
                                          <w:marTop w:val="0"/>
                                          <w:marBottom w:val="0"/>
                                          <w:divBdr>
                                            <w:top w:val="none" w:sz="0" w:space="0" w:color="auto"/>
                                            <w:left w:val="none" w:sz="0" w:space="0" w:color="auto"/>
                                            <w:bottom w:val="none" w:sz="0" w:space="0" w:color="auto"/>
                                            <w:right w:val="none" w:sz="0" w:space="0" w:color="auto"/>
                                          </w:divBdr>
                                          <w:divsChild>
                                            <w:div w:id="1584492581">
                                              <w:marLeft w:val="0"/>
                                              <w:marRight w:val="0"/>
                                              <w:marTop w:val="0"/>
                                              <w:marBottom w:val="0"/>
                                              <w:divBdr>
                                                <w:top w:val="none" w:sz="0" w:space="0" w:color="auto"/>
                                                <w:left w:val="none" w:sz="0" w:space="0" w:color="auto"/>
                                                <w:bottom w:val="none" w:sz="0" w:space="0" w:color="auto"/>
                                                <w:right w:val="none" w:sz="0" w:space="0" w:color="auto"/>
                                              </w:divBdr>
                                              <w:divsChild>
                                                <w:div w:id="1489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032130">
      <w:bodyDiv w:val="1"/>
      <w:marLeft w:val="0"/>
      <w:marRight w:val="0"/>
      <w:marTop w:val="0"/>
      <w:marBottom w:val="0"/>
      <w:divBdr>
        <w:top w:val="none" w:sz="0" w:space="0" w:color="auto"/>
        <w:left w:val="none" w:sz="0" w:space="0" w:color="auto"/>
        <w:bottom w:val="none" w:sz="0" w:space="0" w:color="auto"/>
        <w:right w:val="none" w:sz="0" w:space="0" w:color="auto"/>
      </w:divBdr>
      <w:divsChild>
        <w:div w:id="1666587662">
          <w:marLeft w:val="0"/>
          <w:marRight w:val="0"/>
          <w:marTop w:val="0"/>
          <w:marBottom w:val="0"/>
          <w:divBdr>
            <w:top w:val="none" w:sz="0" w:space="0" w:color="auto"/>
            <w:left w:val="none" w:sz="0" w:space="0" w:color="auto"/>
            <w:bottom w:val="none" w:sz="0" w:space="0" w:color="auto"/>
            <w:right w:val="none" w:sz="0" w:space="0" w:color="auto"/>
          </w:divBdr>
          <w:divsChild>
            <w:div w:id="1871530976">
              <w:marLeft w:val="0"/>
              <w:marRight w:val="0"/>
              <w:marTop w:val="0"/>
              <w:marBottom w:val="0"/>
              <w:divBdr>
                <w:top w:val="none" w:sz="0" w:space="0" w:color="auto"/>
                <w:left w:val="none" w:sz="0" w:space="0" w:color="auto"/>
                <w:bottom w:val="none" w:sz="0" w:space="0" w:color="auto"/>
                <w:right w:val="none" w:sz="0" w:space="0" w:color="auto"/>
              </w:divBdr>
              <w:divsChild>
                <w:div w:id="738675116">
                  <w:marLeft w:val="0"/>
                  <w:marRight w:val="0"/>
                  <w:marTop w:val="0"/>
                  <w:marBottom w:val="0"/>
                  <w:divBdr>
                    <w:top w:val="none" w:sz="0" w:space="0" w:color="auto"/>
                    <w:left w:val="none" w:sz="0" w:space="0" w:color="auto"/>
                    <w:bottom w:val="none" w:sz="0" w:space="0" w:color="auto"/>
                    <w:right w:val="none" w:sz="0" w:space="0" w:color="auto"/>
                  </w:divBdr>
                  <w:divsChild>
                    <w:div w:id="1508331133">
                      <w:marLeft w:val="0"/>
                      <w:marRight w:val="0"/>
                      <w:marTop w:val="0"/>
                      <w:marBottom w:val="0"/>
                      <w:divBdr>
                        <w:top w:val="none" w:sz="0" w:space="0" w:color="auto"/>
                        <w:left w:val="none" w:sz="0" w:space="0" w:color="auto"/>
                        <w:bottom w:val="none" w:sz="0" w:space="0" w:color="auto"/>
                        <w:right w:val="none" w:sz="0" w:space="0" w:color="auto"/>
                      </w:divBdr>
                      <w:divsChild>
                        <w:div w:id="568929612">
                          <w:marLeft w:val="0"/>
                          <w:marRight w:val="0"/>
                          <w:marTop w:val="0"/>
                          <w:marBottom w:val="135"/>
                          <w:divBdr>
                            <w:top w:val="none" w:sz="0" w:space="0" w:color="auto"/>
                            <w:left w:val="none" w:sz="0" w:space="0" w:color="auto"/>
                            <w:bottom w:val="single" w:sz="6" w:space="2" w:color="DDDDDD"/>
                            <w:right w:val="none" w:sz="0" w:space="0" w:color="auto"/>
                          </w:divBdr>
                          <w:divsChild>
                            <w:div w:id="2132548114">
                              <w:marLeft w:val="0"/>
                              <w:marRight w:val="0"/>
                              <w:marTop w:val="0"/>
                              <w:marBottom w:val="0"/>
                              <w:divBdr>
                                <w:top w:val="none" w:sz="0" w:space="0" w:color="auto"/>
                                <w:left w:val="none" w:sz="0" w:space="0" w:color="auto"/>
                                <w:bottom w:val="none" w:sz="0" w:space="0" w:color="auto"/>
                                <w:right w:val="none" w:sz="0" w:space="0" w:color="auto"/>
                              </w:divBdr>
                              <w:divsChild>
                                <w:div w:id="2443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067643">
      <w:bodyDiv w:val="1"/>
      <w:marLeft w:val="0"/>
      <w:marRight w:val="0"/>
      <w:marTop w:val="0"/>
      <w:marBottom w:val="0"/>
      <w:divBdr>
        <w:top w:val="none" w:sz="0" w:space="0" w:color="auto"/>
        <w:left w:val="none" w:sz="0" w:space="0" w:color="auto"/>
        <w:bottom w:val="none" w:sz="0" w:space="0" w:color="auto"/>
        <w:right w:val="none" w:sz="0" w:space="0" w:color="auto"/>
      </w:divBdr>
      <w:divsChild>
        <w:div w:id="2035839053">
          <w:marLeft w:val="0"/>
          <w:marRight w:val="0"/>
          <w:marTop w:val="0"/>
          <w:marBottom w:val="525"/>
          <w:divBdr>
            <w:top w:val="none" w:sz="0" w:space="0" w:color="auto"/>
            <w:left w:val="none" w:sz="0" w:space="0" w:color="auto"/>
            <w:bottom w:val="none" w:sz="0" w:space="0" w:color="auto"/>
            <w:right w:val="none" w:sz="0" w:space="0" w:color="auto"/>
          </w:divBdr>
          <w:divsChild>
            <w:div w:id="487401695">
              <w:marLeft w:val="0"/>
              <w:marRight w:val="0"/>
              <w:marTop w:val="0"/>
              <w:marBottom w:val="0"/>
              <w:divBdr>
                <w:top w:val="single" w:sz="6" w:space="15" w:color="DDDDDD"/>
                <w:left w:val="none" w:sz="0" w:space="0" w:color="auto"/>
                <w:bottom w:val="none" w:sz="0" w:space="0" w:color="auto"/>
                <w:right w:val="none" w:sz="0" w:space="0" w:color="auto"/>
              </w:divBdr>
              <w:divsChild>
                <w:div w:id="254092391">
                  <w:marLeft w:val="0"/>
                  <w:marRight w:val="0"/>
                  <w:marTop w:val="0"/>
                  <w:marBottom w:val="0"/>
                  <w:divBdr>
                    <w:top w:val="none" w:sz="0" w:space="0" w:color="auto"/>
                    <w:left w:val="none" w:sz="0" w:space="0" w:color="auto"/>
                    <w:bottom w:val="none" w:sz="0" w:space="0" w:color="auto"/>
                    <w:right w:val="none" w:sz="0" w:space="0" w:color="auto"/>
                  </w:divBdr>
                  <w:divsChild>
                    <w:div w:id="845636599">
                      <w:marLeft w:val="0"/>
                      <w:marRight w:val="0"/>
                      <w:marTop w:val="0"/>
                      <w:marBottom w:val="0"/>
                      <w:divBdr>
                        <w:top w:val="none" w:sz="0" w:space="0" w:color="auto"/>
                        <w:left w:val="none" w:sz="0" w:space="0" w:color="auto"/>
                        <w:bottom w:val="none" w:sz="0" w:space="0" w:color="auto"/>
                        <w:right w:val="none" w:sz="0" w:space="0" w:color="auto"/>
                      </w:divBdr>
                      <w:divsChild>
                        <w:div w:id="165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88509">
      <w:bodyDiv w:val="1"/>
      <w:marLeft w:val="0"/>
      <w:marRight w:val="0"/>
      <w:marTop w:val="0"/>
      <w:marBottom w:val="0"/>
      <w:divBdr>
        <w:top w:val="none" w:sz="0" w:space="0" w:color="auto"/>
        <w:left w:val="none" w:sz="0" w:space="0" w:color="auto"/>
        <w:bottom w:val="none" w:sz="0" w:space="0" w:color="auto"/>
        <w:right w:val="none" w:sz="0" w:space="0" w:color="auto"/>
      </w:divBdr>
      <w:divsChild>
        <w:div w:id="241984978">
          <w:marLeft w:val="0"/>
          <w:marRight w:val="0"/>
          <w:marTop w:val="0"/>
          <w:marBottom w:val="0"/>
          <w:divBdr>
            <w:top w:val="none" w:sz="0" w:space="0" w:color="auto"/>
            <w:left w:val="none" w:sz="0" w:space="0" w:color="auto"/>
            <w:bottom w:val="none" w:sz="0" w:space="0" w:color="auto"/>
            <w:right w:val="none" w:sz="0" w:space="0" w:color="auto"/>
          </w:divBdr>
          <w:divsChild>
            <w:div w:id="1183517227">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360473189">
                      <w:marLeft w:val="0"/>
                      <w:marRight w:val="0"/>
                      <w:marTop w:val="0"/>
                      <w:marBottom w:val="0"/>
                      <w:divBdr>
                        <w:top w:val="none" w:sz="0" w:space="0" w:color="auto"/>
                        <w:left w:val="none" w:sz="0" w:space="0" w:color="auto"/>
                        <w:bottom w:val="none" w:sz="0" w:space="0" w:color="auto"/>
                        <w:right w:val="none" w:sz="0" w:space="0" w:color="auto"/>
                      </w:divBdr>
                      <w:divsChild>
                        <w:div w:id="2108692394">
                          <w:marLeft w:val="0"/>
                          <w:marRight w:val="0"/>
                          <w:marTop w:val="0"/>
                          <w:marBottom w:val="135"/>
                          <w:divBdr>
                            <w:top w:val="none" w:sz="0" w:space="0" w:color="auto"/>
                            <w:left w:val="none" w:sz="0" w:space="0" w:color="auto"/>
                            <w:bottom w:val="single" w:sz="6" w:space="2" w:color="DDDDDD"/>
                            <w:right w:val="none" w:sz="0" w:space="0" w:color="auto"/>
                          </w:divBdr>
                          <w:divsChild>
                            <w:div w:id="611520269">
                              <w:marLeft w:val="0"/>
                              <w:marRight w:val="0"/>
                              <w:marTop w:val="0"/>
                              <w:marBottom w:val="0"/>
                              <w:divBdr>
                                <w:top w:val="none" w:sz="0" w:space="0" w:color="auto"/>
                                <w:left w:val="none" w:sz="0" w:space="0" w:color="auto"/>
                                <w:bottom w:val="none" w:sz="0" w:space="0" w:color="auto"/>
                                <w:right w:val="none" w:sz="0" w:space="0" w:color="auto"/>
                              </w:divBdr>
                              <w:divsChild>
                                <w:div w:id="1788890819">
                                  <w:marLeft w:val="0"/>
                                  <w:marRight w:val="0"/>
                                  <w:marTop w:val="0"/>
                                  <w:marBottom w:val="0"/>
                                  <w:divBdr>
                                    <w:top w:val="none" w:sz="0" w:space="0" w:color="auto"/>
                                    <w:left w:val="none" w:sz="0" w:space="0" w:color="auto"/>
                                    <w:bottom w:val="none" w:sz="0" w:space="0" w:color="auto"/>
                                    <w:right w:val="none" w:sz="0" w:space="0" w:color="auto"/>
                                  </w:divBdr>
                                  <w:divsChild>
                                    <w:div w:id="472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93111">
      <w:bodyDiv w:val="1"/>
      <w:marLeft w:val="0"/>
      <w:marRight w:val="0"/>
      <w:marTop w:val="0"/>
      <w:marBottom w:val="0"/>
      <w:divBdr>
        <w:top w:val="none" w:sz="0" w:space="0" w:color="auto"/>
        <w:left w:val="none" w:sz="0" w:space="0" w:color="auto"/>
        <w:bottom w:val="none" w:sz="0" w:space="0" w:color="auto"/>
        <w:right w:val="none" w:sz="0" w:space="0" w:color="auto"/>
      </w:divBdr>
      <w:divsChild>
        <w:div w:id="1858613914">
          <w:marLeft w:val="0"/>
          <w:marRight w:val="0"/>
          <w:marTop w:val="0"/>
          <w:marBottom w:val="0"/>
          <w:divBdr>
            <w:top w:val="none" w:sz="0" w:space="0" w:color="auto"/>
            <w:left w:val="none" w:sz="0" w:space="0" w:color="auto"/>
            <w:bottom w:val="none" w:sz="0" w:space="0" w:color="auto"/>
            <w:right w:val="none" w:sz="0" w:space="0" w:color="auto"/>
          </w:divBdr>
          <w:divsChild>
            <w:div w:id="1048644945">
              <w:marLeft w:val="0"/>
              <w:marRight w:val="0"/>
              <w:marTop w:val="0"/>
              <w:marBottom w:val="0"/>
              <w:divBdr>
                <w:top w:val="none" w:sz="0" w:space="0" w:color="auto"/>
                <w:left w:val="none" w:sz="0" w:space="0" w:color="auto"/>
                <w:bottom w:val="none" w:sz="0" w:space="0" w:color="auto"/>
                <w:right w:val="none" w:sz="0" w:space="0" w:color="auto"/>
              </w:divBdr>
              <w:divsChild>
                <w:div w:id="1109398287">
                  <w:marLeft w:val="0"/>
                  <w:marRight w:val="0"/>
                  <w:marTop w:val="0"/>
                  <w:marBottom w:val="0"/>
                  <w:divBdr>
                    <w:top w:val="none" w:sz="0" w:space="0" w:color="auto"/>
                    <w:left w:val="none" w:sz="0" w:space="0" w:color="auto"/>
                    <w:bottom w:val="none" w:sz="0" w:space="0" w:color="auto"/>
                    <w:right w:val="none" w:sz="0" w:space="0" w:color="auto"/>
                  </w:divBdr>
                  <w:divsChild>
                    <w:div w:id="1855419418">
                      <w:marLeft w:val="0"/>
                      <w:marRight w:val="0"/>
                      <w:marTop w:val="0"/>
                      <w:marBottom w:val="0"/>
                      <w:divBdr>
                        <w:top w:val="none" w:sz="0" w:space="0" w:color="auto"/>
                        <w:left w:val="none" w:sz="0" w:space="0" w:color="auto"/>
                        <w:bottom w:val="none" w:sz="0" w:space="0" w:color="auto"/>
                        <w:right w:val="none" w:sz="0" w:space="0" w:color="auto"/>
                      </w:divBdr>
                      <w:divsChild>
                        <w:div w:id="605966942">
                          <w:marLeft w:val="0"/>
                          <w:marRight w:val="0"/>
                          <w:marTop w:val="0"/>
                          <w:marBottom w:val="135"/>
                          <w:divBdr>
                            <w:top w:val="none" w:sz="0" w:space="0" w:color="auto"/>
                            <w:left w:val="none" w:sz="0" w:space="0" w:color="auto"/>
                            <w:bottom w:val="single" w:sz="6" w:space="2" w:color="DDDDDD"/>
                            <w:right w:val="none" w:sz="0" w:space="0" w:color="auto"/>
                          </w:divBdr>
                          <w:divsChild>
                            <w:div w:id="1412660183">
                              <w:marLeft w:val="0"/>
                              <w:marRight w:val="0"/>
                              <w:marTop w:val="0"/>
                              <w:marBottom w:val="0"/>
                              <w:divBdr>
                                <w:top w:val="none" w:sz="0" w:space="0" w:color="auto"/>
                                <w:left w:val="none" w:sz="0" w:space="0" w:color="auto"/>
                                <w:bottom w:val="none" w:sz="0" w:space="0" w:color="auto"/>
                                <w:right w:val="none" w:sz="0" w:space="0" w:color="auto"/>
                              </w:divBdr>
                              <w:divsChild>
                                <w:div w:id="833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46028">
      <w:bodyDiv w:val="1"/>
      <w:marLeft w:val="0"/>
      <w:marRight w:val="0"/>
      <w:marTop w:val="0"/>
      <w:marBottom w:val="0"/>
      <w:divBdr>
        <w:top w:val="none" w:sz="0" w:space="0" w:color="auto"/>
        <w:left w:val="none" w:sz="0" w:space="0" w:color="auto"/>
        <w:bottom w:val="none" w:sz="0" w:space="0" w:color="auto"/>
        <w:right w:val="none" w:sz="0" w:space="0" w:color="auto"/>
      </w:divBdr>
      <w:divsChild>
        <w:div w:id="1849176213">
          <w:marLeft w:val="0"/>
          <w:marRight w:val="0"/>
          <w:marTop w:val="0"/>
          <w:marBottom w:val="0"/>
          <w:divBdr>
            <w:top w:val="none" w:sz="0" w:space="0" w:color="auto"/>
            <w:left w:val="none" w:sz="0" w:space="0" w:color="auto"/>
            <w:bottom w:val="none" w:sz="0" w:space="0" w:color="auto"/>
            <w:right w:val="none" w:sz="0" w:space="0" w:color="auto"/>
          </w:divBdr>
          <w:divsChild>
            <w:div w:id="1615793266">
              <w:marLeft w:val="0"/>
              <w:marRight w:val="0"/>
              <w:marTop w:val="0"/>
              <w:marBottom w:val="0"/>
              <w:divBdr>
                <w:top w:val="none" w:sz="0" w:space="0" w:color="auto"/>
                <w:left w:val="none" w:sz="0" w:space="0" w:color="auto"/>
                <w:bottom w:val="none" w:sz="0" w:space="0" w:color="auto"/>
                <w:right w:val="none" w:sz="0" w:space="0" w:color="auto"/>
              </w:divBdr>
              <w:divsChild>
                <w:div w:id="687560149">
                  <w:marLeft w:val="0"/>
                  <w:marRight w:val="0"/>
                  <w:marTop w:val="0"/>
                  <w:marBottom w:val="0"/>
                  <w:divBdr>
                    <w:top w:val="none" w:sz="0" w:space="0" w:color="auto"/>
                    <w:left w:val="none" w:sz="0" w:space="0" w:color="auto"/>
                    <w:bottom w:val="none" w:sz="0" w:space="0" w:color="auto"/>
                    <w:right w:val="none" w:sz="0" w:space="0" w:color="auto"/>
                  </w:divBdr>
                  <w:divsChild>
                    <w:div w:id="629017361">
                      <w:marLeft w:val="0"/>
                      <w:marRight w:val="0"/>
                      <w:marTop w:val="0"/>
                      <w:marBottom w:val="0"/>
                      <w:divBdr>
                        <w:top w:val="none" w:sz="0" w:space="0" w:color="auto"/>
                        <w:left w:val="none" w:sz="0" w:space="0" w:color="auto"/>
                        <w:bottom w:val="none" w:sz="0" w:space="0" w:color="auto"/>
                        <w:right w:val="none" w:sz="0" w:space="0" w:color="auto"/>
                      </w:divBdr>
                      <w:divsChild>
                        <w:div w:id="979459393">
                          <w:marLeft w:val="0"/>
                          <w:marRight w:val="0"/>
                          <w:marTop w:val="0"/>
                          <w:marBottom w:val="135"/>
                          <w:divBdr>
                            <w:top w:val="none" w:sz="0" w:space="0" w:color="auto"/>
                            <w:left w:val="none" w:sz="0" w:space="0" w:color="auto"/>
                            <w:bottom w:val="single" w:sz="6" w:space="2" w:color="DDDDDD"/>
                            <w:right w:val="none" w:sz="0" w:space="0" w:color="auto"/>
                          </w:divBdr>
                          <w:divsChild>
                            <w:div w:id="932204097">
                              <w:marLeft w:val="0"/>
                              <w:marRight w:val="0"/>
                              <w:marTop w:val="0"/>
                              <w:marBottom w:val="0"/>
                              <w:divBdr>
                                <w:top w:val="none" w:sz="0" w:space="0" w:color="auto"/>
                                <w:left w:val="none" w:sz="0" w:space="0" w:color="auto"/>
                                <w:bottom w:val="none" w:sz="0" w:space="0" w:color="auto"/>
                                <w:right w:val="none" w:sz="0" w:space="0" w:color="auto"/>
                              </w:divBdr>
                              <w:divsChild>
                                <w:div w:id="2958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6391">
      <w:bodyDiv w:val="1"/>
      <w:marLeft w:val="0"/>
      <w:marRight w:val="0"/>
      <w:marTop w:val="0"/>
      <w:marBottom w:val="0"/>
      <w:divBdr>
        <w:top w:val="none" w:sz="0" w:space="0" w:color="auto"/>
        <w:left w:val="none" w:sz="0" w:space="0" w:color="auto"/>
        <w:bottom w:val="none" w:sz="0" w:space="0" w:color="auto"/>
        <w:right w:val="none" w:sz="0" w:space="0" w:color="auto"/>
      </w:divBdr>
    </w:div>
    <w:div w:id="1706901053">
      <w:bodyDiv w:val="1"/>
      <w:marLeft w:val="0"/>
      <w:marRight w:val="0"/>
      <w:marTop w:val="0"/>
      <w:marBottom w:val="0"/>
      <w:divBdr>
        <w:top w:val="none" w:sz="0" w:space="0" w:color="auto"/>
        <w:left w:val="none" w:sz="0" w:space="0" w:color="auto"/>
        <w:bottom w:val="none" w:sz="0" w:space="0" w:color="auto"/>
        <w:right w:val="none" w:sz="0" w:space="0" w:color="auto"/>
      </w:divBdr>
      <w:divsChild>
        <w:div w:id="652297036">
          <w:marLeft w:val="0"/>
          <w:marRight w:val="0"/>
          <w:marTop w:val="0"/>
          <w:marBottom w:val="0"/>
          <w:divBdr>
            <w:top w:val="none" w:sz="0" w:space="0" w:color="auto"/>
            <w:left w:val="none" w:sz="0" w:space="0" w:color="auto"/>
            <w:bottom w:val="none" w:sz="0" w:space="0" w:color="auto"/>
            <w:right w:val="none" w:sz="0" w:space="0" w:color="auto"/>
          </w:divBdr>
          <w:divsChild>
            <w:div w:id="806313508">
              <w:marLeft w:val="0"/>
              <w:marRight w:val="0"/>
              <w:marTop w:val="0"/>
              <w:marBottom w:val="0"/>
              <w:divBdr>
                <w:top w:val="none" w:sz="0" w:space="0" w:color="auto"/>
                <w:left w:val="none" w:sz="0" w:space="0" w:color="auto"/>
                <w:bottom w:val="none" w:sz="0" w:space="0" w:color="auto"/>
                <w:right w:val="none" w:sz="0" w:space="0" w:color="auto"/>
              </w:divBdr>
              <w:divsChild>
                <w:div w:id="246422785">
                  <w:marLeft w:val="0"/>
                  <w:marRight w:val="0"/>
                  <w:marTop w:val="0"/>
                  <w:marBottom w:val="0"/>
                  <w:divBdr>
                    <w:top w:val="none" w:sz="0" w:space="0" w:color="auto"/>
                    <w:left w:val="none" w:sz="0" w:space="0" w:color="auto"/>
                    <w:bottom w:val="none" w:sz="0" w:space="0" w:color="auto"/>
                    <w:right w:val="none" w:sz="0" w:space="0" w:color="auto"/>
                  </w:divBdr>
                  <w:divsChild>
                    <w:div w:id="2081636233">
                      <w:marLeft w:val="0"/>
                      <w:marRight w:val="0"/>
                      <w:marTop w:val="0"/>
                      <w:marBottom w:val="0"/>
                      <w:divBdr>
                        <w:top w:val="none" w:sz="0" w:space="0" w:color="auto"/>
                        <w:left w:val="none" w:sz="0" w:space="0" w:color="auto"/>
                        <w:bottom w:val="none" w:sz="0" w:space="0" w:color="auto"/>
                        <w:right w:val="none" w:sz="0" w:space="0" w:color="auto"/>
                      </w:divBdr>
                      <w:divsChild>
                        <w:div w:id="2120295666">
                          <w:marLeft w:val="0"/>
                          <w:marRight w:val="0"/>
                          <w:marTop w:val="0"/>
                          <w:marBottom w:val="0"/>
                          <w:divBdr>
                            <w:top w:val="none" w:sz="0" w:space="0" w:color="auto"/>
                            <w:left w:val="none" w:sz="0" w:space="0" w:color="auto"/>
                            <w:bottom w:val="none" w:sz="0" w:space="0" w:color="auto"/>
                            <w:right w:val="none" w:sz="0" w:space="0" w:color="auto"/>
                          </w:divBdr>
                          <w:divsChild>
                            <w:div w:id="1404794271">
                              <w:marLeft w:val="0"/>
                              <w:marRight w:val="0"/>
                              <w:marTop w:val="0"/>
                              <w:marBottom w:val="0"/>
                              <w:divBdr>
                                <w:top w:val="none" w:sz="0" w:space="0" w:color="auto"/>
                                <w:left w:val="none" w:sz="0" w:space="0" w:color="auto"/>
                                <w:bottom w:val="none" w:sz="0" w:space="0" w:color="auto"/>
                                <w:right w:val="none" w:sz="0" w:space="0" w:color="auto"/>
                              </w:divBdr>
                              <w:divsChild>
                                <w:div w:id="1900433412">
                                  <w:marLeft w:val="0"/>
                                  <w:marRight w:val="0"/>
                                  <w:marTop w:val="0"/>
                                  <w:marBottom w:val="0"/>
                                  <w:divBdr>
                                    <w:top w:val="none" w:sz="0" w:space="0" w:color="auto"/>
                                    <w:left w:val="none" w:sz="0" w:space="0" w:color="auto"/>
                                    <w:bottom w:val="none" w:sz="0" w:space="0" w:color="auto"/>
                                    <w:right w:val="none" w:sz="0" w:space="0" w:color="auto"/>
                                  </w:divBdr>
                                  <w:divsChild>
                                    <w:div w:id="402722493">
                                      <w:marLeft w:val="0"/>
                                      <w:marRight w:val="0"/>
                                      <w:marTop w:val="0"/>
                                      <w:marBottom w:val="300"/>
                                      <w:divBdr>
                                        <w:top w:val="single" w:sz="6" w:space="15" w:color="CCCCCC"/>
                                        <w:left w:val="single" w:sz="6" w:space="15" w:color="CCCCCC"/>
                                        <w:bottom w:val="single" w:sz="6" w:space="0" w:color="CCCCCC"/>
                                        <w:right w:val="single" w:sz="6" w:space="15" w:color="CCCCCC"/>
                                      </w:divBdr>
                                      <w:divsChild>
                                        <w:div w:id="960694306">
                                          <w:marLeft w:val="0"/>
                                          <w:marRight w:val="0"/>
                                          <w:marTop w:val="0"/>
                                          <w:marBottom w:val="0"/>
                                          <w:divBdr>
                                            <w:top w:val="none" w:sz="0" w:space="0" w:color="auto"/>
                                            <w:left w:val="none" w:sz="0" w:space="0" w:color="auto"/>
                                            <w:bottom w:val="none" w:sz="0" w:space="0" w:color="auto"/>
                                            <w:right w:val="none" w:sz="0" w:space="0" w:color="auto"/>
                                          </w:divBdr>
                                          <w:divsChild>
                                            <w:div w:id="355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315502">
      <w:bodyDiv w:val="1"/>
      <w:marLeft w:val="0"/>
      <w:marRight w:val="0"/>
      <w:marTop w:val="0"/>
      <w:marBottom w:val="0"/>
      <w:divBdr>
        <w:top w:val="none" w:sz="0" w:space="0" w:color="auto"/>
        <w:left w:val="none" w:sz="0" w:space="0" w:color="auto"/>
        <w:bottom w:val="none" w:sz="0" w:space="0" w:color="auto"/>
        <w:right w:val="none" w:sz="0" w:space="0" w:color="auto"/>
      </w:divBdr>
      <w:divsChild>
        <w:div w:id="451562401">
          <w:marLeft w:val="0"/>
          <w:marRight w:val="0"/>
          <w:marTop w:val="0"/>
          <w:marBottom w:val="525"/>
          <w:divBdr>
            <w:top w:val="none" w:sz="0" w:space="0" w:color="auto"/>
            <w:left w:val="none" w:sz="0" w:space="0" w:color="auto"/>
            <w:bottom w:val="none" w:sz="0" w:space="0" w:color="auto"/>
            <w:right w:val="none" w:sz="0" w:space="0" w:color="auto"/>
          </w:divBdr>
          <w:divsChild>
            <w:div w:id="774986742">
              <w:marLeft w:val="0"/>
              <w:marRight w:val="0"/>
              <w:marTop w:val="0"/>
              <w:marBottom w:val="0"/>
              <w:divBdr>
                <w:top w:val="single" w:sz="6" w:space="15" w:color="DDDDDD"/>
                <w:left w:val="none" w:sz="0" w:space="0" w:color="auto"/>
                <w:bottom w:val="none" w:sz="0" w:space="0" w:color="auto"/>
                <w:right w:val="none" w:sz="0" w:space="0" w:color="auto"/>
              </w:divBdr>
              <w:divsChild>
                <w:div w:id="1892229977">
                  <w:marLeft w:val="0"/>
                  <w:marRight w:val="0"/>
                  <w:marTop w:val="0"/>
                  <w:marBottom w:val="0"/>
                  <w:divBdr>
                    <w:top w:val="none" w:sz="0" w:space="0" w:color="auto"/>
                    <w:left w:val="none" w:sz="0" w:space="0" w:color="auto"/>
                    <w:bottom w:val="none" w:sz="0" w:space="0" w:color="auto"/>
                    <w:right w:val="none" w:sz="0" w:space="0" w:color="auto"/>
                  </w:divBdr>
                  <w:divsChild>
                    <w:div w:id="18799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6596">
      <w:bodyDiv w:val="1"/>
      <w:marLeft w:val="0"/>
      <w:marRight w:val="0"/>
      <w:marTop w:val="0"/>
      <w:marBottom w:val="0"/>
      <w:divBdr>
        <w:top w:val="none" w:sz="0" w:space="0" w:color="auto"/>
        <w:left w:val="none" w:sz="0" w:space="0" w:color="auto"/>
        <w:bottom w:val="none" w:sz="0" w:space="0" w:color="auto"/>
        <w:right w:val="none" w:sz="0" w:space="0" w:color="auto"/>
      </w:divBdr>
    </w:div>
    <w:div w:id="1946110134">
      <w:bodyDiv w:val="1"/>
      <w:marLeft w:val="0"/>
      <w:marRight w:val="0"/>
      <w:marTop w:val="0"/>
      <w:marBottom w:val="0"/>
      <w:divBdr>
        <w:top w:val="none" w:sz="0" w:space="0" w:color="auto"/>
        <w:left w:val="none" w:sz="0" w:space="0" w:color="auto"/>
        <w:bottom w:val="none" w:sz="0" w:space="0" w:color="auto"/>
        <w:right w:val="none" w:sz="0" w:space="0" w:color="auto"/>
      </w:divBdr>
      <w:divsChild>
        <w:div w:id="1794665819">
          <w:marLeft w:val="0"/>
          <w:marRight w:val="0"/>
          <w:marTop w:val="0"/>
          <w:marBottom w:val="0"/>
          <w:divBdr>
            <w:top w:val="none" w:sz="0" w:space="0" w:color="auto"/>
            <w:left w:val="none" w:sz="0" w:space="0" w:color="auto"/>
            <w:bottom w:val="none" w:sz="0" w:space="0" w:color="auto"/>
            <w:right w:val="none" w:sz="0" w:space="0" w:color="auto"/>
          </w:divBdr>
          <w:divsChild>
            <w:div w:id="1001085841">
              <w:marLeft w:val="0"/>
              <w:marRight w:val="0"/>
              <w:marTop w:val="0"/>
              <w:marBottom w:val="0"/>
              <w:divBdr>
                <w:top w:val="none" w:sz="0" w:space="0" w:color="auto"/>
                <w:left w:val="none" w:sz="0" w:space="0" w:color="auto"/>
                <w:bottom w:val="none" w:sz="0" w:space="0" w:color="auto"/>
                <w:right w:val="none" w:sz="0" w:space="0" w:color="auto"/>
              </w:divBdr>
              <w:divsChild>
                <w:div w:id="392041275">
                  <w:marLeft w:val="0"/>
                  <w:marRight w:val="0"/>
                  <w:marTop w:val="0"/>
                  <w:marBottom w:val="0"/>
                  <w:divBdr>
                    <w:top w:val="none" w:sz="0" w:space="0" w:color="auto"/>
                    <w:left w:val="none" w:sz="0" w:space="0" w:color="auto"/>
                    <w:bottom w:val="none" w:sz="0" w:space="0" w:color="auto"/>
                    <w:right w:val="none" w:sz="0" w:space="0" w:color="auto"/>
                  </w:divBdr>
                  <w:divsChild>
                    <w:div w:id="1746950638">
                      <w:marLeft w:val="0"/>
                      <w:marRight w:val="0"/>
                      <w:marTop w:val="0"/>
                      <w:marBottom w:val="0"/>
                      <w:divBdr>
                        <w:top w:val="none" w:sz="0" w:space="0" w:color="auto"/>
                        <w:left w:val="none" w:sz="0" w:space="0" w:color="auto"/>
                        <w:bottom w:val="none" w:sz="0" w:space="0" w:color="auto"/>
                        <w:right w:val="none" w:sz="0" w:space="0" w:color="auto"/>
                      </w:divBdr>
                      <w:divsChild>
                        <w:div w:id="639263580">
                          <w:marLeft w:val="0"/>
                          <w:marRight w:val="0"/>
                          <w:marTop w:val="0"/>
                          <w:marBottom w:val="135"/>
                          <w:divBdr>
                            <w:top w:val="none" w:sz="0" w:space="0" w:color="auto"/>
                            <w:left w:val="none" w:sz="0" w:space="0" w:color="auto"/>
                            <w:bottom w:val="single" w:sz="6" w:space="2" w:color="DDDDDD"/>
                            <w:right w:val="none" w:sz="0" w:space="0" w:color="auto"/>
                          </w:divBdr>
                          <w:divsChild>
                            <w:div w:id="13742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293567">
      <w:bodyDiv w:val="1"/>
      <w:marLeft w:val="0"/>
      <w:marRight w:val="0"/>
      <w:marTop w:val="0"/>
      <w:marBottom w:val="0"/>
      <w:divBdr>
        <w:top w:val="none" w:sz="0" w:space="0" w:color="auto"/>
        <w:left w:val="none" w:sz="0" w:space="0" w:color="auto"/>
        <w:bottom w:val="none" w:sz="0" w:space="0" w:color="auto"/>
        <w:right w:val="none" w:sz="0" w:space="0" w:color="auto"/>
      </w:divBdr>
      <w:divsChild>
        <w:div w:id="2066097992">
          <w:marLeft w:val="0"/>
          <w:marRight w:val="0"/>
          <w:marTop w:val="0"/>
          <w:marBottom w:val="0"/>
          <w:divBdr>
            <w:top w:val="none" w:sz="0" w:space="0" w:color="auto"/>
            <w:left w:val="none" w:sz="0" w:space="0" w:color="auto"/>
            <w:bottom w:val="none" w:sz="0" w:space="0" w:color="auto"/>
            <w:right w:val="none" w:sz="0" w:space="0" w:color="auto"/>
          </w:divBdr>
          <w:divsChild>
            <w:div w:id="1034498034">
              <w:marLeft w:val="0"/>
              <w:marRight w:val="0"/>
              <w:marTop w:val="0"/>
              <w:marBottom w:val="0"/>
              <w:divBdr>
                <w:top w:val="none" w:sz="0" w:space="0" w:color="auto"/>
                <w:left w:val="none" w:sz="0" w:space="0" w:color="auto"/>
                <w:bottom w:val="none" w:sz="0" w:space="0" w:color="auto"/>
                <w:right w:val="none" w:sz="0" w:space="0" w:color="auto"/>
              </w:divBdr>
              <w:divsChild>
                <w:div w:id="1654212124">
                  <w:marLeft w:val="0"/>
                  <w:marRight w:val="0"/>
                  <w:marTop w:val="0"/>
                  <w:marBottom w:val="0"/>
                  <w:divBdr>
                    <w:top w:val="none" w:sz="0" w:space="0" w:color="auto"/>
                    <w:left w:val="none" w:sz="0" w:space="0" w:color="auto"/>
                    <w:bottom w:val="none" w:sz="0" w:space="0" w:color="auto"/>
                    <w:right w:val="none" w:sz="0" w:space="0" w:color="auto"/>
                  </w:divBdr>
                  <w:divsChild>
                    <w:div w:id="1608538708">
                      <w:marLeft w:val="0"/>
                      <w:marRight w:val="0"/>
                      <w:marTop w:val="0"/>
                      <w:marBottom w:val="0"/>
                      <w:divBdr>
                        <w:top w:val="none" w:sz="0" w:space="0" w:color="auto"/>
                        <w:left w:val="none" w:sz="0" w:space="0" w:color="auto"/>
                        <w:bottom w:val="none" w:sz="0" w:space="0" w:color="auto"/>
                        <w:right w:val="none" w:sz="0" w:space="0" w:color="auto"/>
                      </w:divBdr>
                      <w:divsChild>
                        <w:div w:id="299657306">
                          <w:marLeft w:val="0"/>
                          <w:marRight w:val="0"/>
                          <w:marTop w:val="0"/>
                          <w:marBottom w:val="135"/>
                          <w:divBdr>
                            <w:top w:val="none" w:sz="0" w:space="0" w:color="auto"/>
                            <w:left w:val="none" w:sz="0" w:space="0" w:color="auto"/>
                            <w:bottom w:val="single" w:sz="6" w:space="2" w:color="DDDDDD"/>
                            <w:right w:val="none" w:sz="0" w:space="0" w:color="auto"/>
                          </w:divBdr>
                          <w:divsChild>
                            <w:div w:id="1001391542">
                              <w:marLeft w:val="0"/>
                              <w:marRight w:val="0"/>
                              <w:marTop w:val="0"/>
                              <w:marBottom w:val="0"/>
                              <w:divBdr>
                                <w:top w:val="none" w:sz="0" w:space="0" w:color="auto"/>
                                <w:left w:val="none" w:sz="0" w:space="0" w:color="auto"/>
                                <w:bottom w:val="none" w:sz="0" w:space="0" w:color="auto"/>
                                <w:right w:val="none" w:sz="0" w:space="0" w:color="auto"/>
                              </w:divBdr>
                              <w:divsChild>
                                <w:div w:id="1232616087">
                                  <w:marLeft w:val="0"/>
                                  <w:marRight w:val="0"/>
                                  <w:marTop w:val="0"/>
                                  <w:marBottom w:val="0"/>
                                  <w:divBdr>
                                    <w:top w:val="none" w:sz="0" w:space="0" w:color="auto"/>
                                    <w:left w:val="none" w:sz="0" w:space="0" w:color="auto"/>
                                    <w:bottom w:val="none" w:sz="0" w:space="0" w:color="auto"/>
                                    <w:right w:val="none" w:sz="0" w:space="0" w:color="auto"/>
                                  </w:divBdr>
                                  <w:divsChild>
                                    <w:div w:id="5956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2927">
      <w:bodyDiv w:val="1"/>
      <w:marLeft w:val="0"/>
      <w:marRight w:val="0"/>
      <w:marTop w:val="0"/>
      <w:marBottom w:val="0"/>
      <w:divBdr>
        <w:top w:val="none" w:sz="0" w:space="0" w:color="auto"/>
        <w:left w:val="none" w:sz="0" w:space="0" w:color="auto"/>
        <w:bottom w:val="none" w:sz="0" w:space="0" w:color="auto"/>
        <w:right w:val="none" w:sz="0" w:space="0" w:color="auto"/>
      </w:divBdr>
      <w:divsChild>
        <w:div w:id="1221089503">
          <w:marLeft w:val="0"/>
          <w:marRight w:val="0"/>
          <w:marTop w:val="0"/>
          <w:marBottom w:val="0"/>
          <w:divBdr>
            <w:top w:val="none" w:sz="0" w:space="0" w:color="auto"/>
            <w:left w:val="none" w:sz="0" w:space="0" w:color="auto"/>
            <w:bottom w:val="none" w:sz="0" w:space="0" w:color="auto"/>
            <w:right w:val="none" w:sz="0" w:space="0" w:color="auto"/>
          </w:divBdr>
          <w:divsChild>
            <w:div w:id="965504033">
              <w:marLeft w:val="0"/>
              <w:marRight w:val="0"/>
              <w:marTop w:val="0"/>
              <w:marBottom w:val="0"/>
              <w:divBdr>
                <w:top w:val="none" w:sz="0" w:space="0" w:color="auto"/>
                <w:left w:val="none" w:sz="0" w:space="0" w:color="auto"/>
                <w:bottom w:val="none" w:sz="0" w:space="0" w:color="auto"/>
                <w:right w:val="none" w:sz="0" w:space="0" w:color="auto"/>
              </w:divBdr>
              <w:divsChild>
                <w:div w:id="773287064">
                  <w:marLeft w:val="0"/>
                  <w:marRight w:val="0"/>
                  <w:marTop w:val="0"/>
                  <w:marBottom w:val="0"/>
                  <w:divBdr>
                    <w:top w:val="none" w:sz="0" w:space="0" w:color="auto"/>
                    <w:left w:val="none" w:sz="0" w:space="0" w:color="auto"/>
                    <w:bottom w:val="none" w:sz="0" w:space="0" w:color="auto"/>
                    <w:right w:val="none" w:sz="0" w:space="0" w:color="auto"/>
                  </w:divBdr>
                  <w:divsChild>
                    <w:div w:id="132522915">
                      <w:marLeft w:val="0"/>
                      <w:marRight w:val="0"/>
                      <w:marTop w:val="0"/>
                      <w:marBottom w:val="0"/>
                      <w:divBdr>
                        <w:top w:val="none" w:sz="0" w:space="0" w:color="auto"/>
                        <w:left w:val="none" w:sz="0" w:space="0" w:color="auto"/>
                        <w:bottom w:val="none" w:sz="0" w:space="0" w:color="auto"/>
                        <w:right w:val="none" w:sz="0" w:space="0" w:color="auto"/>
                      </w:divBdr>
                      <w:divsChild>
                        <w:div w:id="717508704">
                          <w:marLeft w:val="0"/>
                          <w:marRight w:val="0"/>
                          <w:marTop w:val="0"/>
                          <w:marBottom w:val="135"/>
                          <w:divBdr>
                            <w:top w:val="none" w:sz="0" w:space="0" w:color="auto"/>
                            <w:left w:val="none" w:sz="0" w:space="0" w:color="auto"/>
                            <w:bottom w:val="single" w:sz="6" w:space="2" w:color="DDDDDD"/>
                            <w:right w:val="none" w:sz="0" w:space="0" w:color="auto"/>
                          </w:divBdr>
                          <w:divsChild>
                            <w:div w:id="18441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92470">
      <w:bodyDiv w:val="1"/>
      <w:marLeft w:val="0"/>
      <w:marRight w:val="0"/>
      <w:marTop w:val="0"/>
      <w:marBottom w:val="0"/>
      <w:divBdr>
        <w:top w:val="none" w:sz="0" w:space="0" w:color="auto"/>
        <w:left w:val="none" w:sz="0" w:space="0" w:color="auto"/>
        <w:bottom w:val="none" w:sz="0" w:space="0" w:color="auto"/>
        <w:right w:val="none" w:sz="0" w:space="0" w:color="auto"/>
      </w:divBdr>
      <w:divsChild>
        <w:div w:id="1706826537">
          <w:marLeft w:val="0"/>
          <w:marRight w:val="0"/>
          <w:marTop w:val="0"/>
          <w:marBottom w:val="0"/>
          <w:divBdr>
            <w:top w:val="none" w:sz="0" w:space="0" w:color="auto"/>
            <w:left w:val="none" w:sz="0" w:space="0" w:color="auto"/>
            <w:bottom w:val="none" w:sz="0" w:space="0" w:color="auto"/>
            <w:right w:val="none" w:sz="0" w:space="0" w:color="auto"/>
          </w:divBdr>
          <w:divsChild>
            <w:div w:id="1673295432">
              <w:marLeft w:val="2520"/>
              <w:marRight w:val="0"/>
              <w:marTop w:val="0"/>
              <w:marBottom w:val="0"/>
              <w:divBdr>
                <w:top w:val="none" w:sz="0" w:space="0" w:color="auto"/>
                <w:left w:val="none" w:sz="0" w:space="0" w:color="auto"/>
                <w:bottom w:val="none" w:sz="0" w:space="0" w:color="auto"/>
                <w:right w:val="none" w:sz="0" w:space="0" w:color="auto"/>
              </w:divBdr>
              <w:divsChild>
                <w:div w:id="1937051541">
                  <w:marLeft w:val="0"/>
                  <w:marRight w:val="0"/>
                  <w:marTop w:val="0"/>
                  <w:marBottom w:val="0"/>
                  <w:divBdr>
                    <w:top w:val="none" w:sz="0" w:space="0" w:color="auto"/>
                    <w:left w:val="none" w:sz="0" w:space="0" w:color="auto"/>
                    <w:bottom w:val="none" w:sz="0" w:space="0" w:color="auto"/>
                    <w:right w:val="none" w:sz="0" w:space="0" w:color="auto"/>
                  </w:divBdr>
                  <w:divsChild>
                    <w:div w:id="919220480">
                      <w:marLeft w:val="0"/>
                      <w:marRight w:val="0"/>
                      <w:marTop w:val="0"/>
                      <w:marBottom w:val="0"/>
                      <w:divBdr>
                        <w:top w:val="none" w:sz="0" w:space="0" w:color="auto"/>
                        <w:left w:val="none" w:sz="0" w:space="0" w:color="auto"/>
                        <w:bottom w:val="none" w:sz="0" w:space="0" w:color="auto"/>
                        <w:right w:val="none" w:sz="0" w:space="0" w:color="auto"/>
                      </w:divBdr>
                      <w:divsChild>
                        <w:div w:id="803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9667">
      <w:bodyDiv w:val="1"/>
      <w:marLeft w:val="0"/>
      <w:marRight w:val="0"/>
      <w:marTop w:val="0"/>
      <w:marBottom w:val="0"/>
      <w:divBdr>
        <w:top w:val="none" w:sz="0" w:space="0" w:color="auto"/>
        <w:left w:val="none" w:sz="0" w:space="0" w:color="auto"/>
        <w:bottom w:val="none" w:sz="0" w:space="0" w:color="auto"/>
        <w:right w:val="none" w:sz="0" w:space="0" w:color="auto"/>
      </w:divBdr>
      <w:divsChild>
        <w:div w:id="210119673">
          <w:marLeft w:val="0"/>
          <w:marRight w:val="0"/>
          <w:marTop w:val="0"/>
          <w:marBottom w:val="0"/>
          <w:divBdr>
            <w:top w:val="none" w:sz="0" w:space="0" w:color="auto"/>
            <w:left w:val="none" w:sz="0" w:space="0" w:color="auto"/>
            <w:bottom w:val="none" w:sz="0" w:space="0" w:color="auto"/>
            <w:right w:val="none" w:sz="0" w:space="0" w:color="auto"/>
          </w:divBdr>
          <w:divsChild>
            <w:div w:id="628441666">
              <w:marLeft w:val="0"/>
              <w:marRight w:val="0"/>
              <w:marTop w:val="0"/>
              <w:marBottom w:val="0"/>
              <w:divBdr>
                <w:top w:val="none" w:sz="0" w:space="0" w:color="auto"/>
                <w:left w:val="none" w:sz="0" w:space="0" w:color="auto"/>
                <w:bottom w:val="none" w:sz="0" w:space="0" w:color="auto"/>
                <w:right w:val="none" w:sz="0" w:space="0" w:color="auto"/>
              </w:divBdr>
              <w:divsChild>
                <w:div w:id="476149676">
                  <w:marLeft w:val="0"/>
                  <w:marRight w:val="0"/>
                  <w:marTop w:val="0"/>
                  <w:marBottom w:val="0"/>
                  <w:divBdr>
                    <w:top w:val="none" w:sz="0" w:space="0" w:color="auto"/>
                    <w:left w:val="none" w:sz="0" w:space="0" w:color="auto"/>
                    <w:bottom w:val="none" w:sz="0" w:space="0" w:color="auto"/>
                    <w:right w:val="none" w:sz="0" w:space="0" w:color="auto"/>
                  </w:divBdr>
                  <w:divsChild>
                    <w:div w:id="1582367208">
                      <w:marLeft w:val="0"/>
                      <w:marRight w:val="0"/>
                      <w:marTop w:val="0"/>
                      <w:marBottom w:val="0"/>
                      <w:divBdr>
                        <w:top w:val="none" w:sz="0" w:space="0" w:color="auto"/>
                        <w:left w:val="none" w:sz="0" w:space="0" w:color="auto"/>
                        <w:bottom w:val="none" w:sz="0" w:space="0" w:color="auto"/>
                        <w:right w:val="none" w:sz="0" w:space="0" w:color="auto"/>
                      </w:divBdr>
                      <w:divsChild>
                        <w:div w:id="1993096662">
                          <w:marLeft w:val="0"/>
                          <w:marRight w:val="0"/>
                          <w:marTop w:val="0"/>
                          <w:marBottom w:val="135"/>
                          <w:divBdr>
                            <w:top w:val="none" w:sz="0" w:space="0" w:color="auto"/>
                            <w:left w:val="none" w:sz="0" w:space="0" w:color="auto"/>
                            <w:bottom w:val="single" w:sz="6" w:space="2" w:color="DDDDDD"/>
                            <w:right w:val="none" w:sz="0" w:space="0" w:color="auto"/>
                          </w:divBdr>
                          <w:divsChild>
                            <w:div w:id="1931503169">
                              <w:marLeft w:val="0"/>
                              <w:marRight w:val="0"/>
                              <w:marTop w:val="0"/>
                              <w:marBottom w:val="0"/>
                              <w:divBdr>
                                <w:top w:val="none" w:sz="0" w:space="0" w:color="auto"/>
                                <w:left w:val="none" w:sz="0" w:space="0" w:color="auto"/>
                                <w:bottom w:val="none" w:sz="0" w:space="0" w:color="auto"/>
                                <w:right w:val="none" w:sz="0" w:space="0" w:color="auto"/>
                              </w:divBdr>
                              <w:divsChild>
                                <w:div w:id="10407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92897">
      <w:bodyDiv w:val="1"/>
      <w:marLeft w:val="0"/>
      <w:marRight w:val="0"/>
      <w:marTop w:val="0"/>
      <w:marBottom w:val="0"/>
      <w:divBdr>
        <w:top w:val="none" w:sz="0" w:space="0" w:color="auto"/>
        <w:left w:val="none" w:sz="0" w:space="0" w:color="auto"/>
        <w:bottom w:val="none" w:sz="0" w:space="0" w:color="auto"/>
        <w:right w:val="none" w:sz="0" w:space="0" w:color="auto"/>
      </w:divBdr>
    </w:div>
    <w:div w:id="2135562060">
      <w:bodyDiv w:val="1"/>
      <w:marLeft w:val="0"/>
      <w:marRight w:val="0"/>
      <w:marTop w:val="0"/>
      <w:marBottom w:val="0"/>
      <w:divBdr>
        <w:top w:val="none" w:sz="0" w:space="0" w:color="auto"/>
        <w:left w:val="none" w:sz="0" w:space="0" w:color="auto"/>
        <w:bottom w:val="none" w:sz="0" w:space="0" w:color="auto"/>
        <w:right w:val="none" w:sz="0" w:space="0" w:color="auto"/>
      </w:divBdr>
      <w:divsChild>
        <w:div w:id="626660907">
          <w:marLeft w:val="0"/>
          <w:marRight w:val="0"/>
          <w:marTop w:val="0"/>
          <w:marBottom w:val="0"/>
          <w:divBdr>
            <w:top w:val="none" w:sz="0" w:space="0" w:color="auto"/>
            <w:left w:val="none" w:sz="0" w:space="0" w:color="auto"/>
            <w:bottom w:val="none" w:sz="0" w:space="0" w:color="auto"/>
            <w:right w:val="none" w:sz="0" w:space="0" w:color="auto"/>
          </w:divBdr>
          <w:divsChild>
            <w:div w:id="653024500">
              <w:marLeft w:val="0"/>
              <w:marRight w:val="0"/>
              <w:marTop w:val="0"/>
              <w:marBottom w:val="0"/>
              <w:divBdr>
                <w:top w:val="none" w:sz="0" w:space="0" w:color="auto"/>
                <w:left w:val="none" w:sz="0" w:space="0" w:color="auto"/>
                <w:bottom w:val="none" w:sz="0" w:space="0" w:color="auto"/>
                <w:right w:val="none" w:sz="0" w:space="0" w:color="auto"/>
              </w:divBdr>
              <w:divsChild>
                <w:div w:id="1912344688">
                  <w:marLeft w:val="0"/>
                  <w:marRight w:val="0"/>
                  <w:marTop w:val="0"/>
                  <w:marBottom w:val="0"/>
                  <w:divBdr>
                    <w:top w:val="none" w:sz="0" w:space="0" w:color="auto"/>
                    <w:left w:val="none" w:sz="0" w:space="0" w:color="auto"/>
                    <w:bottom w:val="none" w:sz="0" w:space="0" w:color="auto"/>
                    <w:right w:val="none" w:sz="0" w:space="0" w:color="auto"/>
                  </w:divBdr>
                  <w:divsChild>
                    <w:div w:id="398291782">
                      <w:marLeft w:val="0"/>
                      <w:marRight w:val="0"/>
                      <w:marTop w:val="0"/>
                      <w:marBottom w:val="0"/>
                      <w:divBdr>
                        <w:top w:val="none" w:sz="0" w:space="0" w:color="auto"/>
                        <w:left w:val="none" w:sz="0" w:space="0" w:color="auto"/>
                        <w:bottom w:val="none" w:sz="0" w:space="0" w:color="auto"/>
                        <w:right w:val="none" w:sz="0" w:space="0" w:color="auto"/>
                      </w:divBdr>
                      <w:divsChild>
                        <w:div w:id="1076971439">
                          <w:marLeft w:val="0"/>
                          <w:marRight w:val="0"/>
                          <w:marTop w:val="0"/>
                          <w:marBottom w:val="135"/>
                          <w:divBdr>
                            <w:top w:val="none" w:sz="0" w:space="0" w:color="auto"/>
                            <w:left w:val="none" w:sz="0" w:space="0" w:color="auto"/>
                            <w:bottom w:val="single" w:sz="6" w:space="2" w:color="DDDDDD"/>
                            <w:right w:val="none" w:sz="0" w:space="0" w:color="auto"/>
                          </w:divBdr>
                          <w:divsChild>
                            <w:div w:id="509032307">
                              <w:marLeft w:val="0"/>
                              <w:marRight w:val="0"/>
                              <w:marTop w:val="0"/>
                              <w:marBottom w:val="0"/>
                              <w:divBdr>
                                <w:top w:val="none" w:sz="0" w:space="0" w:color="auto"/>
                                <w:left w:val="none" w:sz="0" w:space="0" w:color="auto"/>
                                <w:bottom w:val="none" w:sz="0" w:space="0" w:color="auto"/>
                                <w:right w:val="none" w:sz="0" w:space="0" w:color="auto"/>
                              </w:divBdr>
                              <w:divsChild>
                                <w:div w:id="1821188422">
                                  <w:marLeft w:val="0"/>
                                  <w:marRight w:val="0"/>
                                  <w:marTop w:val="0"/>
                                  <w:marBottom w:val="0"/>
                                  <w:divBdr>
                                    <w:top w:val="none" w:sz="0" w:space="0" w:color="auto"/>
                                    <w:left w:val="none" w:sz="0" w:space="0" w:color="auto"/>
                                    <w:bottom w:val="none" w:sz="0" w:space="0" w:color="auto"/>
                                    <w:right w:val="none" w:sz="0" w:space="0" w:color="auto"/>
                                  </w:divBdr>
                                  <w:divsChild>
                                    <w:div w:id="6847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E054-40D5-45CA-8425-5ADCA53B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898</Words>
  <Characters>5120</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dc:creator>
  <cp:lastModifiedBy>ESL</cp:lastModifiedBy>
  <cp:revision>5</cp:revision>
  <dcterms:created xsi:type="dcterms:W3CDTF">2016-05-03T07:43:00Z</dcterms:created>
  <dcterms:modified xsi:type="dcterms:W3CDTF">2016-05-09T02:00:00Z</dcterms:modified>
</cp:coreProperties>
</file>